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469E2">
        <w:rPr>
          <w:rFonts w:ascii="Times New Roman" w:hAnsi="Times New Roman" w:cs="Times New Roman"/>
          <w:b/>
          <w:iCs/>
          <w:sz w:val="28"/>
          <w:szCs w:val="28"/>
        </w:rPr>
        <w:t>Хабриева</w:t>
      </w:r>
      <w:proofErr w:type="spellEnd"/>
      <w:r w:rsidRPr="00C469E2">
        <w:rPr>
          <w:rFonts w:ascii="Times New Roman" w:hAnsi="Times New Roman" w:cs="Times New Roman"/>
          <w:b/>
          <w:iCs/>
          <w:sz w:val="28"/>
          <w:szCs w:val="28"/>
        </w:rPr>
        <w:t xml:space="preserve"> Талия </w:t>
      </w:r>
      <w:proofErr w:type="spellStart"/>
      <w:r w:rsidRPr="00C469E2">
        <w:rPr>
          <w:rFonts w:ascii="Times New Roman" w:hAnsi="Times New Roman" w:cs="Times New Roman"/>
          <w:b/>
          <w:iCs/>
          <w:sz w:val="28"/>
          <w:szCs w:val="28"/>
        </w:rPr>
        <w:t>Ярулловна</w:t>
      </w:r>
      <w:proofErr w:type="spellEnd"/>
      <w:r w:rsidRPr="00C469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469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7761">
        <w:rPr>
          <w:rFonts w:ascii="Times New Roman" w:hAnsi="Times New Roman" w:cs="Times New Roman"/>
          <w:iCs/>
          <w:sz w:val="28"/>
          <w:szCs w:val="28"/>
        </w:rPr>
        <w:t>ак</w:t>
      </w:r>
      <w:r w:rsidRPr="00C469E2">
        <w:rPr>
          <w:rFonts w:ascii="Times New Roman" w:hAnsi="Times New Roman" w:cs="Times New Roman"/>
          <w:iCs/>
          <w:sz w:val="28"/>
          <w:szCs w:val="28"/>
        </w:rPr>
        <w:t>адемик Российской академии наук, действительный член Международной академии сравнительного права, доктор юридических наук, профессор, директор Института законодательства и сравнительного правоведения при Правительстве Российской Федерации,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7761">
        <w:rPr>
          <w:rFonts w:ascii="Times New Roman" w:hAnsi="Times New Roman" w:cs="Times New Roman"/>
          <w:iCs/>
          <w:sz w:val="28"/>
          <w:szCs w:val="28"/>
        </w:rPr>
        <w:t>заместитель  п</w:t>
      </w:r>
      <w:r w:rsidRPr="00C469E2">
        <w:rPr>
          <w:rFonts w:ascii="Times New Roman" w:hAnsi="Times New Roman" w:cs="Times New Roman"/>
          <w:iCs/>
          <w:sz w:val="28"/>
          <w:szCs w:val="28"/>
        </w:rPr>
        <w:t>резидента Российской академии наук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69E2">
        <w:rPr>
          <w:rFonts w:ascii="Times New Roman" w:hAnsi="Times New Roman" w:cs="Times New Roman"/>
          <w:iCs/>
          <w:sz w:val="28"/>
          <w:szCs w:val="28"/>
        </w:rPr>
        <w:t>член Европейской комиссии за демократию через право (Венецианской комиссии Совета Европы)</w:t>
      </w:r>
    </w:p>
    <w:p w:rsidR="00C469E2" w:rsidRDefault="00C469E2" w:rsidP="00C469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E2" w:rsidRDefault="00C469E2" w:rsidP="00C46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11915">
        <w:rPr>
          <w:rFonts w:ascii="Times New Roman" w:hAnsi="Times New Roman" w:cs="Times New Roman"/>
          <w:b/>
          <w:sz w:val="28"/>
          <w:szCs w:val="28"/>
        </w:rPr>
        <w:t>роекции технологической революции в правовой доктрине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мир вдохновлен технологическим прорывом, именовать который можно по-разному</w:t>
      </w:r>
      <w:r w:rsidR="00347761">
        <w:rPr>
          <w:rFonts w:ascii="Times New Roman" w:hAnsi="Times New Roman" w:cs="Times New Roman"/>
          <w:sz w:val="28"/>
          <w:szCs w:val="28"/>
        </w:rPr>
        <w:t xml:space="preserve"> – </w:t>
      </w:r>
      <w:r w:rsidRPr="00A74E21">
        <w:rPr>
          <w:rFonts w:ascii="Times New Roman" w:hAnsi="Times New Roman" w:cs="Times New Roman"/>
          <w:sz w:val="28"/>
          <w:szCs w:val="28"/>
        </w:rPr>
        <w:t>промышленн</w:t>
      </w:r>
      <w:r w:rsidR="003477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информационн</w:t>
      </w:r>
      <w:r w:rsidR="003477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технологическ</w:t>
      </w:r>
      <w:r w:rsidR="00347761">
        <w:rPr>
          <w:rFonts w:ascii="Times New Roman" w:hAnsi="Times New Roman" w:cs="Times New Roman"/>
          <w:sz w:val="28"/>
          <w:szCs w:val="28"/>
        </w:rPr>
        <w:t xml:space="preserve">ой </w:t>
      </w:r>
      <w:r w:rsidR="00347761" w:rsidRPr="00A74E21">
        <w:rPr>
          <w:rFonts w:ascii="Times New Roman" w:hAnsi="Times New Roman" w:cs="Times New Roman"/>
          <w:sz w:val="28"/>
          <w:szCs w:val="28"/>
        </w:rPr>
        <w:t>революци</w:t>
      </w:r>
      <w:r w:rsidR="003477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Терминологическая палитра достаточно пестрая, но сущность происходящих процессов от этого не меняется.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E2">
        <w:rPr>
          <w:rFonts w:ascii="Times New Roman" w:hAnsi="Times New Roman" w:cs="Times New Roman"/>
          <w:b/>
          <w:sz w:val="28"/>
          <w:szCs w:val="28"/>
        </w:rPr>
        <w:t>Слайд 2</w:t>
      </w:r>
      <w:r w:rsidRPr="00C469E2">
        <w:rPr>
          <w:rFonts w:ascii="Times New Roman" w:hAnsi="Times New Roman" w:cs="Times New Roman"/>
          <w:b/>
          <w:sz w:val="28"/>
          <w:szCs w:val="28"/>
        </w:rPr>
        <w:t>.</w:t>
      </w:r>
      <w:r w:rsidRPr="00C469E2"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  <w:r w:rsidR="00BE0C78" w:rsidRPr="00C469E2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BE0C78">
        <w:rPr>
          <w:rFonts w:ascii="Times New Roman" w:hAnsi="Times New Roman" w:cs="Times New Roman"/>
          <w:b/>
          <w:sz w:val="28"/>
          <w:szCs w:val="28"/>
        </w:rPr>
        <w:t xml:space="preserve">ческой революции </w:t>
      </w:r>
      <w:r w:rsidRPr="00C469E2">
        <w:rPr>
          <w:rFonts w:ascii="Times New Roman" w:hAnsi="Times New Roman" w:cs="Times New Roman"/>
          <w:b/>
          <w:sz w:val="28"/>
          <w:szCs w:val="28"/>
        </w:rPr>
        <w:t>на общество</w:t>
      </w:r>
    </w:p>
    <w:p w:rsidR="00C469E2" w:rsidRDefault="00C469E2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4E21">
        <w:rPr>
          <w:rFonts w:ascii="Times New Roman" w:hAnsi="Times New Roman" w:cs="Times New Roman"/>
          <w:sz w:val="28"/>
          <w:szCs w:val="28"/>
          <w:lang w:eastAsia="ru-RU"/>
        </w:rPr>
        <w:t xml:space="preserve">тремительное приращение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новых технологий </w:t>
      </w:r>
      <w:r w:rsidRPr="00A74E21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происходит в широком диапазоне </w:t>
      </w:r>
      <w:r w:rsidRPr="00A74E21">
        <w:rPr>
          <w:rFonts w:ascii="Times New Roman" w:hAnsi="Times New Roman" w:cs="Times New Roman"/>
          <w:sz w:val="28"/>
          <w:szCs w:val="28"/>
        </w:rPr>
        <w:t>(информационн</w:t>
      </w:r>
      <w:r>
        <w:rPr>
          <w:rFonts w:ascii="Times New Roman" w:hAnsi="Times New Roman" w:cs="Times New Roman"/>
          <w:sz w:val="28"/>
          <w:szCs w:val="28"/>
        </w:rPr>
        <w:t>о-коммуникационные, нано</w:t>
      </w:r>
      <w:r w:rsidR="00347761">
        <w:rPr>
          <w:rFonts w:ascii="Times New Roman" w:hAnsi="Times New Roman" w:cs="Times New Roman"/>
          <w:sz w:val="28"/>
          <w:szCs w:val="28"/>
        </w:rPr>
        <w:t xml:space="preserve"> и био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4E21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>, технологии манипулирования массовым сознанием  и др.</w:t>
      </w:r>
      <w:r w:rsidRPr="00A74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E2" w:rsidRDefault="00C469E2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D2F">
        <w:rPr>
          <w:rFonts w:ascii="Times New Roman" w:hAnsi="Times New Roman"/>
          <w:sz w:val="28"/>
          <w:szCs w:val="28"/>
          <w:lang w:eastAsia="ru-RU"/>
        </w:rPr>
        <w:t xml:space="preserve">С точки зрения влияния </w:t>
      </w:r>
      <w:proofErr w:type="gramStart"/>
      <w:r w:rsidRPr="00CD6D2F">
        <w:rPr>
          <w:rFonts w:ascii="Times New Roman" w:hAnsi="Times New Roman"/>
          <w:sz w:val="28"/>
          <w:szCs w:val="28"/>
          <w:lang w:eastAsia="ru-RU"/>
        </w:rPr>
        <w:t>на право технологические</w:t>
      </w:r>
      <w:proofErr w:type="gramEnd"/>
      <w:r w:rsidRPr="00CD6D2F">
        <w:rPr>
          <w:rFonts w:ascii="Times New Roman" w:hAnsi="Times New Roman"/>
          <w:sz w:val="28"/>
          <w:szCs w:val="28"/>
          <w:lang w:eastAsia="ru-RU"/>
        </w:rPr>
        <w:t xml:space="preserve"> нова</w:t>
      </w:r>
      <w:r w:rsidR="00347761">
        <w:rPr>
          <w:rFonts w:ascii="Times New Roman" w:hAnsi="Times New Roman"/>
          <w:sz w:val="28"/>
          <w:szCs w:val="28"/>
          <w:lang w:eastAsia="ru-RU"/>
        </w:rPr>
        <w:t>ции можно условно разделить на три</w:t>
      </w:r>
      <w:r w:rsidRPr="00CD6D2F">
        <w:rPr>
          <w:rFonts w:ascii="Times New Roman" w:hAnsi="Times New Roman"/>
          <w:sz w:val="28"/>
          <w:szCs w:val="28"/>
          <w:lang w:eastAsia="ru-RU"/>
        </w:rPr>
        <w:t xml:space="preserve"> большие группы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69E2" w:rsidRPr="00C469E2" w:rsidRDefault="00C469E2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E2">
        <w:rPr>
          <w:rFonts w:ascii="Times New Roman" w:hAnsi="Times New Roman" w:cs="Times New Roman"/>
          <w:b/>
          <w:sz w:val="28"/>
          <w:szCs w:val="28"/>
        </w:rPr>
        <w:t>Слайд 3</w:t>
      </w:r>
      <w:r w:rsidRPr="00C46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69E2">
        <w:rPr>
          <w:rFonts w:ascii="Times New Roman" w:hAnsi="Times New Roman" w:cs="Times New Roman"/>
          <w:b/>
          <w:sz w:val="28"/>
          <w:szCs w:val="28"/>
        </w:rPr>
        <w:t>Классификация технологи</w:t>
      </w:r>
      <w:r w:rsidR="00BE0C78">
        <w:rPr>
          <w:rFonts w:ascii="Times New Roman" w:hAnsi="Times New Roman" w:cs="Times New Roman"/>
          <w:b/>
          <w:sz w:val="28"/>
          <w:szCs w:val="28"/>
        </w:rPr>
        <w:t>ческих новаций</w:t>
      </w:r>
    </w:p>
    <w:p w:rsidR="00C469E2" w:rsidRPr="0042024E" w:rsidRDefault="00C469E2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24E">
        <w:rPr>
          <w:rFonts w:ascii="Times New Roman" w:hAnsi="Times New Roman"/>
          <w:sz w:val="28"/>
          <w:szCs w:val="28"/>
          <w:lang w:eastAsia="ru-RU"/>
        </w:rPr>
        <w:t>Предложенная классификация самая простая</w:t>
      </w:r>
      <w:r w:rsidR="00347761">
        <w:rPr>
          <w:rFonts w:ascii="Times New Roman" w:hAnsi="Times New Roman"/>
          <w:sz w:val="28"/>
          <w:szCs w:val="28"/>
          <w:lang w:eastAsia="ru-RU"/>
        </w:rPr>
        <w:t xml:space="preserve">, но </w:t>
      </w:r>
      <w:proofErr w:type="spellStart"/>
      <w:r w:rsidR="00347761">
        <w:rPr>
          <w:rFonts w:ascii="Times New Roman" w:hAnsi="Times New Roman"/>
          <w:sz w:val="28"/>
          <w:szCs w:val="28"/>
          <w:lang w:eastAsia="ru-RU"/>
        </w:rPr>
        <w:t>операциональная</w:t>
      </w:r>
      <w:proofErr w:type="spellEnd"/>
      <w:r w:rsidR="003477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позволяет перейти на следующий этап познания в условиях большого  количества тематических исследований.</w:t>
      </w:r>
    </w:p>
    <w:p w:rsidR="00C469E2" w:rsidRPr="00010743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43">
        <w:rPr>
          <w:rFonts w:ascii="Times New Roman" w:hAnsi="Times New Roman" w:cs="Times New Roman"/>
          <w:sz w:val="28"/>
          <w:szCs w:val="28"/>
        </w:rPr>
        <w:t xml:space="preserve">В настоящее время мы наблюдаем увеличение количества тематических исследований в области правового освоения технологического прогресса, посвященных </w:t>
      </w:r>
      <w:proofErr w:type="spellStart"/>
      <w:r w:rsidRPr="00010743">
        <w:rPr>
          <w:rFonts w:ascii="Times New Roman" w:hAnsi="Times New Roman" w:cs="Times New Roman"/>
          <w:sz w:val="28"/>
          <w:szCs w:val="28"/>
        </w:rPr>
        <w:t>финтеху</w:t>
      </w:r>
      <w:proofErr w:type="spellEnd"/>
      <w:r w:rsidRPr="00010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743">
        <w:rPr>
          <w:rFonts w:ascii="Times New Roman" w:hAnsi="Times New Roman" w:cs="Times New Roman"/>
          <w:sz w:val="28"/>
          <w:szCs w:val="28"/>
        </w:rPr>
        <w:t>регтеху</w:t>
      </w:r>
      <w:proofErr w:type="spellEnd"/>
      <w:r w:rsidRPr="00010743">
        <w:rPr>
          <w:rFonts w:ascii="Times New Roman" w:hAnsi="Times New Roman" w:cs="Times New Roman"/>
          <w:sz w:val="28"/>
          <w:szCs w:val="28"/>
        </w:rPr>
        <w:t xml:space="preserve">, отдельным аспектам авторского, патентного, информационного права, вопросам </w:t>
      </w:r>
      <w:proofErr w:type="spellStart"/>
      <w:r w:rsidRPr="00010743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10743">
        <w:rPr>
          <w:rFonts w:ascii="Times New Roman" w:hAnsi="Times New Roman" w:cs="Times New Roman"/>
          <w:sz w:val="28"/>
          <w:szCs w:val="28"/>
        </w:rPr>
        <w:t xml:space="preserve">, роботизации, использования искусственного интеллекта и др.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Pr="00C469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469E2">
        <w:rPr>
          <w:rFonts w:ascii="Times New Roman" w:hAnsi="Times New Roman" w:cs="Times New Roman"/>
          <w:b/>
          <w:sz w:val="28"/>
          <w:szCs w:val="28"/>
        </w:rPr>
        <w:t>Тематические исследования в области правового освоения технологического прогресса</w:t>
      </w:r>
    </w:p>
    <w:p w:rsidR="00C469E2" w:rsidRPr="00010743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43">
        <w:rPr>
          <w:rFonts w:ascii="Times New Roman" w:hAnsi="Times New Roman" w:cs="Times New Roman"/>
          <w:sz w:val="28"/>
          <w:szCs w:val="28"/>
        </w:rPr>
        <w:t xml:space="preserve">Такого рода </w:t>
      </w:r>
      <w:proofErr w:type="gramStart"/>
      <w:r w:rsidRPr="00010743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010743">
        <w:rPr>
          <w:rFonts w:ascii="Times New Roman" w:hAnsi="Times New Roman" w:cs="Times New Roman"/>
          <w:sz w:val="28"/>
          <w:szCs w:val="28"/>
        </w:rPr>
        <w:t xml:space="preserve"> безусловно важны и на данном этапе способны оказать существенную помощь как законодателю, так и </w:t>
      </w:r>
      <w:proofErr w:type="spellStart"/>
      <w:r w:rsidRPr="00010743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Pr="00010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E2" w:rsidRPr="00010743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43">
        <w:rPr>
          <w:rFonts w:ascii="Times New Roman" w:hAnsi="Times New Roman" w:cs="Times New Roman"/>
          <w:sz w:val="28"/>
          <w:szCs w:val="28"/>
        </w:rPr>
        <w:t>Однако очевидно, что на этом останавливаться нельзя и требуется выход на более высокий уровень обобщений и концептуальных решений.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9E2">
        <w:rPr>
          <w:rFonts w:ascii="Times New Roman" w:hAnsi="Times New Roman"/>
          <w:sz w:val="28"/>
          <w:szCs w:val="28"/>
          <w:lang w:eastAsia="ru-RU"/>
        </w:rPr>
        <w:t>Технологическая революция имеет разнообразные проекции в юридической доктрине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69E2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 5. В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лияние технологической революции на правовую доктрину 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C80">
        <w:rPr>
          <w:rFonts w:ascii="Times New Roman" w:hAnsi="Times New Roman"/>
          <w:sz w:val="28"/>
          <w:szCs w:val="28"/>
          <w:lang w:eastAsia="ru-RU"/>
        </w:rPr>
        <w:t xml:space="preserve">1. Доктрина стала более чувствительна к достижениям других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отраслей научного знания </w:t>
      </w:r>
      <w:r w:rsidRPr="00ED4C80">
        <w:rPr>
          <w:rFonts w:ascii="Times New Roman" w:hAnsi="Times New Roman"/>
          <w:sz w:val="28"/>
          <w:szCs w:val="28"/>
          <w:lang w:eastAsia="ru-RU"/>
        </w:rPr>
        <w:t>(прежде всего, философии, экономики, социологии)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69E2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 6. П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>оказатели востребованности правовой доктриной  достижений других отраслей научного знания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категориальной матрице правоведения все чаще фигурируют в качестве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операциональных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фундаментальные понятия культурологии, физики и даже химии (циклические массивы).  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Наметился поиск точек ее соприкосновения с новыми научными направлени</w:t>
      </w:r>
      <w:r w:rsidR="00347761">
        <w:rPr>
          <w:rFonts w:ascii="Times New Roman" w:hAnsi="Times New Roman"/>
          <w:sz w:val="28"/>
          <w:szCs w:val="28"/>
          <w:lang w:eastAsia="ru-RU"/>
        </w:rPr>
        <w:t>ям</w:t>
      </w:r>
      <w:r>
        <w:rPr>
          <w:rFonts w:ascii="Times New Roman" w:hAnsi="Times New Roman"/>
          <w:sz w:val="28"/>
          <w:szCs w:val="28"/>
          <w:lang w:eastAsia="ru-RU"/>
        </w:rPr>
        <w:t xml:space="preserve">и, такими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медиология</w:t>
      </w:r>
      <w:proofErr w:type="spellEnd"/>
      <w:r w:rsidR="00347761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медиолингвистика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которые позволяют юристам продвинуться в осмыслении механизмов формирования правовых установок (в Институте стали проводить конференции, создали лабораторию метрологии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медиолингвистики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области права).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D7B37">
        <w:rPr>
          <w:rFonts w:ascii="Times New Roman" w:hAnsi="Times New Roman"/>
          <w:sz w:val="28"/>
          <w:szCs w:val="28"/>
          <w:lang w:eastAsia="ru-RU"/>
        </w:rPr>
        <w:t>С новой силой разгорелись дискуссии по извечным вопросам правоведения (</w:t>
      </w:r>
      <w:proofErr w:type="spellStart"/>
      <w:r w:rsidRPr="00BD7B37">
        <w:rPr>
          <w:rFonts w:ascii="Times New Roman" w:hAnsi="Times New Roman"/>
          <w:sz w:val="28"/>
          <w:szCs w:val="28"/>
          <w:lang w:eastAsia="ru-RU"/>
        </w:rPr>
        <w:t>правовпонимание</w:t>
      </w:r>
      <w:proofErr w:type="spellEnd"/>
      <w:r w:rsidRPr="00BD7B3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7B37">
        <w:rPr>
          <w:rFonts w:ascii="Times New Roman" w:hAnsi="Times New Roman"/>
          <w:sz w:val="28"/>
          <w:szCs w:val="28"/>
          <w:lang w:eastAsia="ru-RU"/>
        </w:rPr>
        <w:t>правосубъектность</w:t>
      </w:r>
      <w:proofErr w:type="spellEnd"/>
      <w:r w:rsidRPr="00BD7B37">
        <w:rPr>
          <w:rFonts w:ascii="Times New Roman" w:hAnsi="Times New Roman"/>
          <w:sz w:val="28"/>
          <w:szCs w:val="28"/>
          <w:lang w:eastAsia="ru-RU"/>
        </w:rPr>
        <w:t>, границы правового регулирования).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частности, вновь «заиграла» концепция интегративного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правопонимания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Новые аргументы е</w:t>
      </w:r>
      <w:r w:rsidR="0034776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сторонники  находят при осмыслении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наметившегося процесса взаимодействия права и программного кода, динамики соотношения нормативного и казуального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правового регулирования в условиях перехода к новому технологическому укладу.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Кстати, право уже воспринимается не только как </w:t>
      </w:r>
      <w:r w:rsidRPr="00A11915">
        <w:rPr>
          <w:rFonts w:ascii="Times New Roman" w:hAnsi="Times New Roman" w:cs="Times New Roman"/>
          <w:sz w:val="28"/>
          <w:szCs w:val="28"/>
        </w:rPr>
        <w:t>средство, инструмент,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й развитие и </w:t>
      </w:r>
      <w:r w:rsidRPr="00A11915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A11915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915">
        <w:rPr>
          <w:rFonts w:ascii="Times New Roman" w:hAnsi="Times New Roman" w:cs="Times New Roman"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1191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их воздействия в связи с тем, что и</w:t>
      </w:r>
      <w:r w:rsidRPr="00A11915">
        <w:rPr>
          <w:rFonts w:ascii="Times New Roman" w:hAnsi="Times New Roman" w:cs="Times New Roman"/>
          <w:sz w:val="28"/>
          <w:szCs w:val="28"/>
        </w:rPr>
        <w:t>зменяются содержание, форма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A11915">
        <w:rPr>
          <w:rFonts w:ascii="Times New Roman" w:hAnsi="Times New Roman" w:cs="Times New Roman"/>
          <w:sz w:val="28"/>
          <w:szCs w:val="28"/>
        </w:rPr>
        <w:t>,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правореализации</w:t>
      </w:r>
      <w:proofErr w:type="spellEnd"/>
      <w:r w:rsidRPr="00A11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Многие вопросы определения границ правового регулирования,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правообразования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правомерного поведения юристы рассматривают в контексте технологического прорыва и </w:t>
      </w:r>
      <w:r w:rsidR="00347761">
        <w:rPr>
          <w:rFonts w:ascii="Times New Roman" w:hAnsi="Times New Roman"/>
          <w:sz w:val="28"/>
          <w:szCs w:val="28"/>
          <w:lang w:eastAsia="ru-RU"/>
        </w:rPr>
        <w:t>современных</w:t>
      </w:r>
      <w:r w:rsidR="003477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общественных трансформаций.     </w:t>
      </w:r>
    </w:p>
    <w:p w:rsidR="00BE0C78" w:rsidRPr="00C469E2" w:rsidRDefault="00C469E2" w:rsidP="00BE0C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9E2">
        <w:rPr>
          <w:rFonts w:ascii="Times New Roman" w:hAnsi="Times New Roman"/>
          <w:b/>
          <w:sz w:val="28"/>
          <w:szCs w:val="28"/>
        </w:rPr>
        <w:t>Слайд</w:t>
      </w:r>
      <w:r w:rsidRPr="00C469E2">
        <w:rPr>
          <w:rFonts w:ascii="Times New Roman" w:hAnsi="Times New Roman"/>
          <w:b/>
          <w:sz w:val="28"/>
          <w:szCs w:val="28"/>
        </w:rPr>
        <w:t xml:space="preserve"> 7. </w:t>
      </w:r>
      <w:r w:rsidR="00BE0C78" w:rsidRPr="00BE0C78">
        <w:rPr>
          <w:rFonts w:ascii="Times New Roman" w:hAnsi="Times New Roman"/>
          <w:b/>
          <w:sz w:val="28"/>
          <w:szCs w:val="28"/>
        </w:rPr>
        <w:t xml:space="preserve">Мероприятия Института законодательства </w:t>
      </w:r>
      <w:r w:rsidR="00BE0C78" w:rsidRPr="00BE0C78">
        <w:rPr>
          <w:rFonts w:ascii="Times New Roman" w:hAnsi="Times New Roman"/>
          <w:b/>
          <w:sz w:val="28"/>
          <w:szCs w:val="28"/>
        </w:rPr>
        <w:br/>
        <w:t>и сравнительного правоведения при Правительстве Российской Федерации, посвященные исследованию влияния технологической революции на правовую доктрину</w:t>
      </w:r>
    </w:p>
    <w:p w:rsidR="00C469E2" w:rsidRPr="006F0858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8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науке сейчас обсуждаются </w:t>
      </w:r>
      <w:r w:rsidRPr="006F08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ы о новой миссии права, перспективах сохранения </w:t>
      </w:r>
      <w:r w:rsidRPr="006F0858">
        <w:rPr>
          <w:rFonts w:ascii="Times New Roman" w:hAnsi="Times New Roman"/>
          <w:sz w:val="28"/>
          <w:szCs w:val="28"/>
        </w:rPr>
        <w:t>в будущем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его роли в общественной жизни, но и самой идеи права</w:t>
      </w:r>
      <w:r>
        <w:rPr>
          <w:rFonts w:ascii="Times New Roman" w:hAnsi="Times New Roman"/>
          <w:sz w:val="28"/>
          <w:szCs w:val="28"/>
        </w:rPr>
        <w:t>.</w:t>
      </w:r>
      <w:r w:rsidRPr="006F0858">
        <w:rPr>
          <w:rFonts w:ascii="Times New Roman" w:hAnsi="Times New Roman"/>
          <w:sz w:val="28"/>
          <w:szCs w:val="28"/>
        </w:rPr>
        <w:t xml:space="preserve">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продолжаю утверждать</w:t>
      </w:r>
      <w:r w:rsidRPr="008E5AFF">
        <w:rPr>
          <w:rFonts w:ascii="Times New Roman" w:hAnsi="Times New Roman" w:cs="Times New Roman"/>
          <w:sz w:val="28"/>
          <w:szCs w:val="28"/>
        </w:rPr>
        <w:t>, что право сохранит свои роль</w:t>
      </w:r>
      <w:r w:rsidR="00347761">
        <w:rPr>
          <w:rFonts w:ascii="Times New Roman" w:hAnsi="Times New Roman" w:cs="Times New Roman"/>
          <w:sz w:val="28"/>
          <w:szCs w:val="28"/>
        </w:rPr>
        <w:t>,</w:t>
      </w:r>
      <w:r w:rsidRPr="008E5AFF">
        <w:rPr>
          <w:rFonts w:ascii="Times New Roman" w:hAnsi="Times New Roman" w:cs="Times New Roman"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5AFF">
        <w:rPr>
          <w:rFonts w:ascii="Times New Roman" w:hAnsi="Times New Roman" w:cs="Times New Roman"/>
          <w:sz w:val="28"/>
          <w:szCs w:val="28"/>
        </w:rPr>
        <w:t xml:space="preserve">еще в большей степени </w:t>
      </w:r>
      <w:r>
        <w:rPr>
          <w:rFonts w:ascii="Times New Roman" w:hAnsi="Times New Roman" w:cs="Times New Roman"/>
          <w:sz w:val="28"/>
          <w:szCs w:val="28"/>
        </w:rPr>
        <w:t xml:space="preserve">будет востребовано в будущем. </w:t>
      </w:r>
      <w:proofErr w:type="gramEnd"/>
    </w:p>
    <w:p w:rsidR="00C469E2" w:rsidRPr="00347761" w:rsidRDefault="00C469E2" w:rsidP="00347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новая миссия состоит в защите человека не только от информационного, но и от технологического насилия, а также в сохранении </w:t>
      </w:r>
      <w:r w:rsidRPr="00347761">
        <w:rPr>
          <w:rFonts w:ascii="Times New Roman" w:hAnsi="Times New Roman" w:cs="Times New Roman"/>
          <w:sz w:val="28"/>
          <w:szCs w:val="28"/>
        </w:rPr>
        <w:t>его (человека) как вида.</w:t>
      </w:r>
    </w:p>
    <w:p w:rsidR="00C469E2" w:rsidRPr="00347761" w:rsidRDefault="00C469E2" w:rsidP="00347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7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47761">
        <w:rPr>
          <w:rFonts w:ascii="Times New Roman" w:hAnsi="Times New Roman"/>
          <w:sz w:val="28"/>
          <w:szCs w:val="28"/>
        </w:rPr>
        <w:t>Перспективной с точ</w:t>
      </w:r>
      <w:r w:rsidR="00347761" w:rsidRPr="00347761">
        <w:rPr>
          <w:rFonts w:ascii="Times New Roman" w:hAnsi="Times New Roman"/>
          <w:sz w:val="28"/>
          <w:szCs w:val="28"/>
        </w:rPr>
        <w:t>ки зрения решения научных задач</w:t>
      </w:r>
      <w:r w:rsidRPr="00347761">
        <w:rPr>
          <w:rFonts w:ascii="Times New Roman" w:hAnsi="Times New Roman"/>
          <w:sz w:val="28"/>
          <w:szCs w:val="28"/>
        </w:rPr>
        <w:t xml:space="preserve"> видится экстраполяция </w:t>
      </w:r>
      <w:r w:rsidRPr="00347761">
        <w:rPr>
          <w:rFonts w:ascii="Times New Roman" w:hAnsi="Times New Roman"/>
          <w:sz w:val="28"/>
          <w:szCs w:val="28"/>
          <w:lang w:eastAsia="ru-RU"/>
        </w:rPr>
        <w:t>на правовую материю</w:t>
      </w:r>
      <w:r w:rsidRPr="00347761">
        <w:rPr>
          <w:rFonts w:ascii="Times New Roman" w:hAnsi="Times New Roman"/>
          <w:sz w:val="28"/>
          <w:szCs w:val="28"/>
        </w:rPr>
        <w:t xml:space="preserve"> процессов наметившейся гибридизации явлений материального мира  (создания </w:t>
      </w:r>
      <w:proofErr w:type="spellStart"/>
      <w:r w:rsidRPr="00347761">
        <w:rPr>
          <w:rFonts w:ascii="Times New Roman" w:hAnsi="Times New Roman"/>
          <w:sz w:val="28"/>
          <w:szCs w:val="28"/>
          <w:lang w:eastAsia="ru-RU"/>
        </w:rPr>
        <w:t>квазиобъектов</w:t>
      </w:r>
      <w:proofErr w:type="spellEnd"/>
      <w:r w:rsidRPr="00347761">
        <w:rPr>
          <w:rFonts w:ascii="Times New Roman" w:hAnsi="Times New Roman"/>
          <w:sz w:val="28"/>
          <w:szCs w:val="28"/>
        </w:rPr>
        <w:t xml:space="preserve"> – гибридов (</w:t>
      </w:r>
      <w:r w:rsidRPr="00347761">
        <w:rPr>
          <w:rFonts w:ascii="Times New Roman" w:hAnsi="Times New Roman"/>
          <w:sz w:val="28"/>
          <w:szCs w:val="28"/>
          <w:lang w:eastAsia="ru-RU"/>
        </w:rPr>
        <w:t>«субъект-объектов»), перешагивающих через барьеры между культурой и природой, деятелем и материалом</w:t>
      </w:r>
      <w:r w:rsidR="00347761" w:rsidRPr="0034776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47761" w:rsidRPr="00347761">
        <w:rPr>
          <w:rFonts w:ascii="Times New Roman" w:hAnsi="Times New Roman"/>
          <w:sz w:val="28"/>
          <w:szCs w:val="28"/>
          <w:lang w:eastAsia="ru-RU"/>
        </w:rPr>
        <w:t>Э.</w:t>
      </w:r>
      <w:r w:rsidR="00347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7761" w:rsidRPr="00347761">
        <w:rPr>
          <w:rFonts w:ascii="Times New Roman" w:hAnsi="Times New Roman"/>
          <w:sz w:val="28"/>
          <w:szCs w:val="28"/>
          <w:lang w:eastAsia="ru-RU"/>
        </w:rPr>
        <w:t>Дэвис</w:t>
      </w:r>
      <w:r w:rsidR="00347761">
        <w:rPr>
          <w:rFonts w:ascii="Times New Roman" w:hAnsi="Times New Roman"/>
          <w:sz w:val="28"/>
          <w:szCs w:val="28"/>
          <w:lang w:eastAsia="ru-RU"/>
        </w:rPr>
        <w:t>).</w:t>
      </w:r>
      <w:r w:rsidRPr="003477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E0C78" w:rsidRPr="00BE0C78" w:rsidRDefault="00BE0C78" w:rsidP="00C469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0C78">
        <w:rPr>
          <w:rFonts w:ascii="Times New Roman" w:hAnsi="Times New Roman"/>
          <w:b/>
          <w:sz w:val="28"/>
          <w:szCs w:val="28"/>
          <w:lang w:eastAsia="ru-RU"/>
        </w:rPr>
        <w:t xml:space="preserve">Слайд 8. Некоторые направления исследования проблемы </w:t>
      </w:r>
      <w:proofErr w:type="spellStart"/>
      <w:r w:rsidRPr="00BE0C78">
        <w:rPr>
          <w:rFonts w:ascii="Times New Roman" w:hAnsi="Times New Roman"/>
          <w:b/>
          <w:sz w:val="28"/>
          <w:szCs w:val="28"/>
          <w:lang w:eastAsia="ru-RU"/>
        </w:rPr>
        <w:t>правосубъектности</w:t>
      </w:r>
      <w:proofErr w:type="spellEnd"/>
      <w:r w:rsidRPr="00BE0C78">
        <w:rPr>
          <w:rFonts w:ascii="Times New Roman" w:hAnsi="Times New Roman"/>
          <w:b/>
          <w:sz w:val="28"/>
          <w:szCs w:val="28"/>
          <w:lang w:eastAsia="ru-RU"/>
        </w:rPr>
        <w:t xml:space="preserve"> цифровых сущностей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доктрине уже развиваются идеи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правосубъектности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цифровых сущностей, юнитов искусственного интеллекта, роботов и т.п., концепт электронного лица.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9E2">
        <w:rPr>
          <w:rFonts w:ascii="Times New Roman" w:hAnsi="Times New Roman"/>
          <w:sz w:val="28"/>
          <w:szCs w:val="28"/>
          <w:lang w:eastAsia="ru-RU"/>
        </w:rPr>
        <w:t xml:space="preserve">Объясняется это не целью защиты данных </w:t>
      </w:r>
      <w:proofErr w:type="spellStart"/>
      <w:r w:rsidRPr="00C469E2">
        <w:rPr>
          <w:rFonts w:ascii="Times New Roman" w:hAnsi="Times New Roman"/>
          <w:sz w:val="28"/>
          <w:szCs w:val="28"/>
          <w:lang w:eastAsia="ru-RU"/>
        </w:rPr>
        <w:t>квазисубъектов</w:t>
      </w:r>
      <w:proofErr w:type="spellEnd"/>
      <w:r w:rsidRPr="00C469E2">
        <w:rPr>
          <w:rFonts w:ascii="Times New Roman" w:hAnsi="Times New Roman"/>
          <w:sz w:val="28"/>
          <w:szCs w:val="28"/>
          <w:lang w:eastAsia="ru-RU"/>
        </w:rPr>
        <w:t>, а</w:t>
      </w:r>
      <w:r w:rsidRPr="00C469E2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Pr="00C469E2">
        <w:rPr>
          <w:rFonts w:ascii="Times New Roman" w:hAnsi="Times New Roman"/>
          <w:sz w:val="28"/>
          <w:szCs w:val="28"/>
          <w:lang w:eastAsia="ru-RU"/>
        </w:rPr>
        <w:t>: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E2">
        <w:rPr>
          <w:rFonts w:ascii="Times New Roman" w:hAnsi="Times New Roman"/>
          <w:sz w:val="28"/>
          <w:szCs w:val="28"/>
        </w:rPr>
        <w:t xml:space="preserve">– </w:t>
      </w:r>
      <w:r w:rsidRPr="00C469E2">
        <w:rPr>
          <w:rFonts w:ascii="Times New Roman" w:hAnsi="Times New Roman" w:cs="Times New Roman"/>
          <w:sz w:val="28"/>
          <w:szCs w:val="28"/>
        </w:rPr>
        <w:t>решения проблемы их категорирования в правовом пространстве;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E2">
        <w:rPr>
          <w:rFonts w:ascii="Times New Roman" w:hAnsi="Times New Roman"/>
          <w:sz w:val="28"/>
          <w:szCs w:val="28"/>
        </w:rPr>
        <w:t xml:space="preserve">– </w:t>
      </w:r>
      <w:r w:rsidRPr="00C469E2">
        <w:rPr>
          <w:rFonts w:ascii="Times New Roman" w:hAnsi="Times New Roman" w:cs="Times New Roman"/>
          <w:sz w:val="28"/>
          <w:szCs w:val="28"/>
        </w:rPr>
        <w:t>упрощения и оптимизации применения к ним действующих правовых режимов;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E2">
        <w:rPr>
          <w:rFonts w:ascii="Times New Roman" w:hAnsi="Times New Roman"/>
          <w:sz w:val="28"/>
          <w:szCs w:val="28"/>
        </w:rPr>
        <w:t xml:space="preserve">– </w:t>
      </w:r>
      <w:r w:rsidRPr="00C469E2">
        <w:rPr>
          <w:rFonts w:ascii="Times New Roman" w:hAnsi="Times New Roman" w:cs="Times New Roman"/>
          <w:sz w:val="28"/>
          <w:szCs w:val="28"/>
        </w:rPr>
        <w:t>содействия интеграции и сотрудничеств</w:t>
      </w:r>
      <w:r w:rsidR="000D7CF6">
        <w:rPr>
          <w:rFonts w:ascii="Times New Roman" w:hAnsi="Times New Roman" w:cs="Times New Roman"/>
          <w:sz w:val="28"/>
          <w:szCs w:val="28"/>
        </w:rPr>
        <w:t>у</w:t>
      </w:r>
      <w:r w:rsidRPr="00C469E2">
        <w:rPr>
          <w:rFonts w:ascii="Times New Roman" w:hAnsi="Times New Roman" w:cs="Times New Roman"/>
          <w:sz w:val="28"/>
          <w:szCs w:val="28"/>
        </w:rPr>
        <w:t xml:space="preserve"> между человеком и машиной</w:t>
      </w:r>
      <w:r w:rsidR="00A75200">
        <w:rPr>
          <w:rFonts w:ascii="Times New Roman" w:hAnsi="Times New Roman" w:cs="Times New Roman"/>
          <w:sz w:val="28"/>
          <w:szCs w:val="28"/>
        </w:rPr>
        <w:t xml:space="preserve"> (</w:t>
      </w:r>
      <w:r w:rsidR="00A75200">
        <w:rPr>
          <w:rFonts w:ascii="Times New Roman" w:hAnsi="Times New Roman" w:cs="Times New Roman"/>
          <w:sz w:val="28"/>
          <w:szCs w:val="28"/>
        </w:rPr>
        <w:t>М.М.</w:t>
      </w:r>
      <w:r w:rsidR="00A75200">
        <w:rPr>
          <w:rFonts w:ascii="Times New Roman" w:hAnsi="Times New Roman" w:cs="Times New Roman"/>
          <w:sz w:val="28"/>
          <w:szCs w:val="28"/>
        </w:rPr>
        <w:t xml:space="preserve"> Барбоса</w:t>
      </w:r>
      <w:r w:rsidR="00832000">
        <w:rPr>
          <w:rFonts w:ascii="Times New Roman" w:hAnsi="Times New Roman" w:cs="Times New Roman"/>
          <w:sz w:val="28"/>
          <w:szCs w:val="28"/>
        </w:rPr>
        <w:t xml:space="preserve">, </w:t>
      </w:r>
      <w:r w:rsidR="00832000" w:rsidRPr="00487C17">
        <w:rPr>
          <w:rFonts w:ascii="Times New Roman" w:hAnsi="Times New Roman" w:cs="Times New Roman"/>
          <w:sz w:val="28"/>
          <w:szCs w:val="28"/>
        </w:rPr>
        <w:t>Луис Франко</w:t>
      </w:r>
      <w:r w:rsidR="00832000">
        <w:rPr>
          <w:rFonts w:ascii="Times New Roman" w:hAnsi="Times New Roman" w:cs="Times New Roman"/>
          <w:sz w:val="28"/>
          <w:szCs w:val="28"/>
        </w:rPr>
        <w:t xml:space="preserve"> и др.</w:t>
      </w:r>
      <w:r w:rsidR="00A75200">
        <w:rPr>
          <w:rFonts w:ascii="Times New Roman" w:hAnsi="Times New Roman" w:cs="Times New Roman"/>
          <w:sz w:val="28"/>
          <w:szCs w:val="28"/>
        </w:rPr>
        <w:t>)</w:t>
      </w:r>
      <w:r w:rsidRPr="00C469E2">
        <w:rPr>
          <w:rFonts w:ascii="Times New Roman" w:hAnsi="Times New Roman" w:cs="Times New Roman"/>
          <w:sz w:val="28"/>
          <w:szCs w:val="28"/>
        </w:rPr>
        <w:t>.</w:t>
      </w:r>
      <w:r w:rsidR="00A7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E2">
        <w:rPr>
          <w:rFonts w:ascii="Times New Roman" w:hAnsi="Times New Roman"/>
          <w:sz w:val="28"/>
          <w:szCs w:val="28"/>
        </w:rPr>
        <w:t xml:space="preserve">Так, юниты искусственного интеллекта предлагается наделить правом на </w:t>
      </w:r>
      <w:r w:rsidRPr="00C469E2">
        <w:rPr>
          <w:rFonts w:ascii="Times New Roman" w:hAnsi="Times New Roman" w:cs="Times New Roman"/>
          <w:sz w:val="28"/>
          <w:szCs w:val="28"/>
        </w:rPr>
        <w:t xml:space="preserve">функционирование, энергосбережение, самообучение и др. </w:t>
      </w:r>
      <w:r w:rsidR="00832000">
        <w:rPr>
          <w:rFonts w:ascii="Times New Roman" w:hAnsi="Times New Roman" w:cs="Times New Roman"/>
          <w:sz w:val="28"/>
          <w:szCs w:val="28"/>
        </w:rPr>
        <w:t xml:space="preserve">(Е. Плужник, В. </w:t>
      </w:r>
      <w:proofErr w:type="spellStart"/>
      <w:r w:rsidR="00832000">
        <w:rPr>
          <w:rFonts w:ascii="Times New Roman" w:hAnsi="Times New Roman" w:cs="Times New Roman"/>
          <w:sz w:val="28"/>
          <w:szCs w:val="28"/>
        </w:rPr>
        <w:t>Ужов</w:t>
      </w:r>
      <w:proofErr w:type="spellEnd"/>
      <w:r w:rsidR="0083200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832000">
        <w:rPr>
          <w:rFonts w:ascii="Times New Roman" w:hAnsi="Times New Roman" w:cs="Times New Roman"/>
          <w:sz w:val="28"/>
          <w:szCs w:val="28"/>
        </w:rPr>
        <w:t>Баловсяк</w:t>
      </w:r>
      <w:proofErr w:type="spellEnd"/>
      <w:r w:rsidR="00832000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E2">
        <w:rPr>
          <w:rFonts w:ascii="Times New Roman" w:hAnsi="Times New Roman" w:cs="Times New Roman"/>
          <w:sz w:val="28"/>
          <w:szCs w:val="28"/>
        </w:rPr>
        <w:t>Обсуждается также вопрос о распространении на новых «субъектов» прав человека (в их конституционном смысле).</w:t>
      </w:r>
    </w:p>
    <w:p w:rsidR="00C469E2" w:rsidRPr="00826550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50">
        <w:rPr>
          <w:rFonts w:ascii="Times New Roman" w:hAnsi="Times New Roman" w:cs="Times New Roman"/>
          <w:sz w:val="28"/>
          <w:szCs w:val="28"/>
        </w:rPr>
        <w:t xml:space="preserve">Есть основания полагать, что </w:t>
      </w:r>
      <w:r>
        <w:rPr>
          <w:rFonts w:ascii="Times New Roman" w:hAnsi="Times New Roman" w:cs="Times New Roman"/>
          <w:sz w:val="28"/>
          <w:szCs w:val="28"/>
        </w:rPr>
        <w:t xml:space="preserve">в науке обозначилась </w:t>
      </w:r>
      <w:r w:rsidRPr="00826550">
        <w:rPr>
          <w:rFonts w:ascii="Times New Roman" w:hAnsi="Times New Roman" w:cs="Times New Roman"/>
          <w:sz w:val="28"/>
          <w:szCs w:val="28"/>
        </w:rPr>
        <w:t xml:space="preserve">тенденция к преодолению </w:t>
      </w:r>
      <w:r>
        <w:rPr>
          <w:rFonts w:ascii="Times New Roman" w:hAnsi="Times New Roman" w:cs="Times New Roman"/>
          <w:sz w:val="28"/>
          <w:szCs w:val="28"/>
        </w:rPr>
        <w:t>фундаментального</w:t>
      </w:r>
      <w:r w:rsidRPr="00826550">
        <w:rPr>
          <w:rFonts w:ascii="Times New Roman" w:hAnsi="Times New Roman" w:cs="Times New Roman"/>
          <w:sz w:val="28"/>
          <w:szCs w:val="28"/>
        </w:rPr>
        <w:t xml:space="preserve"> различи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550">
        <w:rPr>
          <w:rFonts w:ascii="Times New Roman" w:hAnsi="Times New Roman" w:cs="Times New Roman"/>
          <w:sz w:val="28"/>
          <w:szCs w:val="28"/>
        </w:rPr>
        <w:t xml:space="preserve"> между людьми и предметами, которое еще пока сохраняется в праве и законодательстве</w:t>
      </w:r>
      <w:r w:rsidR="00832000">
        <w:rPr>
          <w:rFonts w:ascii="Times New Roman" w:hAnsi="Times New Roman" w:cs="Times New Roman"/>
          <w:sz w:val="28"/>
          <w:szCs w:val="28"/>
        </w:rPr>
        <w:t xml:space="preserve"> </w:t>
      </w:r>
      <w:r w:rsidR="00832000" w:rsidRPr="00227D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2000" w:rsidRPr="00227DF5">
        <w:rPr>
          <w:rFonts w:ascii="Times New Roman" w:hAnsi="Times New Roman" w:cs="Times New Roman"/>
          <w:sz w:val="28"/>
          <w:szCs w:val="28"/>
        </w:rPr>
        <w:t>Ксавье</w:t>
      </w:r>
      <w:proofErr w:type="spellEnd"/>
      <w:r w:rsidR="00832000" w:rsidRPr="00227DF5">
        <w:rPr>
          <w:rFonts w:ascii="Times New Roman" w:hAnsi="Times New Roman" w:cs="Times New Roman"/>
          <w:sz w:val="28"/>
          <w:szCs w:val="28"/>
        </w:rPr>
        <w:t xml:space="preserve"> Лабе</w:t>
      </w:r>
      <w:r w:rsidR="00832000" w:rsidRPr="00227DF5">
        <w:rPr>
          <w:rFonts w:ascii="Times New Roman" w:hAnsi="Times New Roman" w:cs="Times New Roman"/>
          <w:sz w:val="28"/>
          <w:szCs w:val="28"/>
        </w:rPr>
        <w:t xml:space="preserve">, </w:t>
      </w:r>
      <w:r w:rsidR="00227DF5" w:rsidRPr="00227DF5">
        <w:rPr>
          <w:rFonts w:ascii="Times New Roman" w:hAnsi="Times New Roman" w:cs="Times New Roman"/>
          <w:sz w:val="28"/>
          <w:szCs w:val="28"/>
        </w:rPr>
        <w:t xml:space="preserve">Филип </w:t>
      </w:r>
      <w:proofErr w:type="spellStart"/>
      <w:r w:rsidR="00227DF5" w:rsidRPr="00227DF5">
        <w:rPr>
          <w:rFonts w:ascii="Times New Roman" w:hAnsi="Times New Roman" w:cs="Times New Roman"/>
          <w:sz w:val="28"/>
          <w:szCs w:val="28"/>
        </w:rPr>
        <w:t>Малори</w:t>
      </w:r>
      <w:proofErr w:type="spellEnd"/>
      <w:r w:rsidR="00227DF5" w:rsidRPr="00227DF5">
        <w:rPr>
          <w:rFonts w:ascii="Times New Roman" w:hAnsi="Times New Roman" w:cs="Times New Roman"/>
          <w:sz w:val="28"/>
          <w:szCs w:val="28"/>
        </w:rPr>
        <w:t>)</w:t>
      </w:r>
      <w:r w:rsidRPr="00227DF5">
        <w:rPr>
          <w:rFonts w:ascii="Times New Roman" w:hAnsi="Times New Roman" w:cs="Times New Roman"/>
          <w:sz w:val="28"/>
          <w:szCs w:val="28"/>
        </w:rPr>
        <w:t>.</w:t>
      </w:r>
      <w:r w:rsidRPr="00826550">
        <w:rPr>
          <w:rFonts w:ascii="Times New Roman" w:hAnsi="Times New Roman" w:cs="Times New Roman"/>
          <w:sz w:val="28"/>
          <w:szCs w:val="28"/>
        </w:rPr>
        <w:t xml:space="preserve"> На этом фоне </w:t>
      </w:r>
      <w:r w:rsidR="0083200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32000" w:rsidRPr="00826550">
        <w:rPr>
          <w:rFonts w:ascii="Times New Roman" w:hAnsi="Times New Roman" w:cs="Times New Roman"/>
          <w:sz w:val="28"/>
          <w:szCs w:val="28"/>
        </w:rPr>
        <w:t>прогноз</w:t>
      </w:r>
      <w:r w:rsidR="00832000">
        <w:rPr>
          <w:rFonts w:ascii="Times New Roman" w:hAnsi="Times New Roman" w:cs="Times New Roman"/>
          <w:sz w:val="28"/>
          <w:szCs w:val="28"/>
        </w:rPr>
        <w:t>ировать</w:t>
      </w:r>
      <w:r w:rsidRPr="0082655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0D7CF6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826550">
        <w:rPr>
          <w:rFonts w:ascii="Times New Roman" w:hAnsi="Times New Roman" w:cs="Times New Roman"/>
          <w:sz w:val="28"/>
          <w:szCs w:val="28"/>
        </w:rPr>
        <w:t>тысячелетии право людей будет противостоять праву имущества.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 доктрине обосновывается появление новых элементов системы права – институтов,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даже отраслей права</w:t>
      </w:r>
      <w:r w:rsidR="000D7CF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«цифрового», «сетевого» права,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робоправа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 т.п.</w:t>
      </w:r>
      <w:r w:rsidR="000D7CF6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Аргументы не всегда выглядят убедительными, но трудно отрицать тот факт, что с системой права (не только </w:t>
      </w:r>
      <w:r w:rsidR="000D7CF6">
        <w:rPr>
          <w:rFonts w:ascii="Times New Roman" w:hAnsi="Times New Roman"/>
          <w:sz w:val="28"/>
          <w:szCs w:val="28"/>
          <w:lang w:eastAsia="ru-RU"/>
        </w:rPr>
        <w:t>с российской) действительно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что-то происходит.</w:t>
      </w:r>
      <w:proofErr w:type="gramEnd"/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мой взгляд, все более заметно развитие нетипичных нормативных массивов, которые в свое время я назвала «циклическими».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69E2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 9. </w:t>
      </w:r>
      <w:r w:rsidR="00BE0C78" w:rsidRPr="00BE0C78">
        <w:rPr>
          <w:rFonts w:ascii="Times New Roman" w:hAnsi="Times New Roman"/>
          <w:b/>
          <w:sz w:val="28"/>
          <w:szCs w:val="28"/>
          <w:lang w:eastAsia="ru-RU"/>
        </w:rPr>
        <w:t>Специфика «циклических» правовых массивов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Этот концепт открывает новый угол зрения на систему права, может изменить традиционные теоретические воззрения и в будущем повлиять на практику правотворчества, а также </w:t>
      </w:r>
      <w:r w:rsidR="000D7CF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систематизаци</w:t>
      </w:r>
      <w:r w:rsidR="000D7CF6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законодательства (</w:t>
      </w:r>
      <w:r w:rsidR="000D7CF6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0D7CF6" w:rsidRPr="000D7C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Евразийский антикоррупционный форум).</w:t>
      </w:r>
    </w:p>
    <w:p w:rsidR="00C469E2" w:rsidRPr="00161978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связи с освоением правовых проблем технологического прогресса следует констатировать изменение сферы правового регулирования и даже </w:t>
      </w:r>
      <w:r w:rsidRPr="00161978">
        <w:rPr>
          <w:rFonts w:ascii="Times New Roman" w:hAnsi="Times New Roman" w:cs="Times New Roman"/>
          <w:sz w:val="28"/>
          <w:szCs w:val="28"/>
        </w:rPr>
        <w:t>трансформаци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1978">
        <w:rPr>
          <w:rFonts w:ascii="Times New Roman" w:hAnsi="Times New Roman" w:cs="Times New Roman"/>
          <w:sz w:val="28"/>
          <w:szCs w:val="28"/>
        </w:rPr>
        <w:t xml:space="preserve"> модели социального регулирования.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9E2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 10. </w:t>
      </w:r>
      <w:r w:rsidR="00BE0C78" w:rsidRPr="00BE0C78">
        <w:rPr>
          <w:rFonts w:ascii="Times New Roman" w:hAnsi="Times New Roman"/>
          <w:b/>
          <w:sz w:val="28"/>
          <w:szCs w:val="28"/>
          <w:lang w:eastAsia="ru-RU"/>
        </w:rPr>
        <w:t>Трансформации сферы правового регулирования</w:t>
      </w:r>
    </w:p>
    <w:p w:rsidR="00C469E2" w:rsidRPr="00BB5EA2" w:rsidRDefault="00C469E2" w:rsidP="00C469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B5EA2">
        <w:rPr>
          <w:color w:val="auto"/>
          <w:sz w:val="28"/>
          <w:szCs w:val="28"/>
        </w:rPr>
        <w:t>Что касается сферы правового регулирования, то юристы в большинстве своем указывают на ее расширение</w:t>
      </w:r>
      <w:r>
        <w:rPr>
          <w:color w:val="auto"/>
          <w:sz w:val="28"/>
          <w:szCs w:val="28"/>
        </w:rPr>
        <w:t xml:space="preserve"> (</w:t>
      </w:r>
      <w:r w:rsidRPr="00BB5EA2">
        <w:rPr>
          <w:color w:val="auto"/>
          <w:sz w:val="28"/>
          <w:szCs w:val="28"/>
        </w:rPr>
        <w:t xml:space="preserve">в связи с появлением новых отношений). Но можно ожидать и ее </w:t>
      </w:r>
      <w:r>
        <w:rPr>
          <w:color w:val="auto"/>
          <w:sz w:val="28"/>
          <w:szCs w:val="28"/>
        </w:rPr>
        <w:t>сокращения</w:t>
      </w:r>
      <w:r w:rsidRPr="00BB5EA2">
        <w:rPr>
          <w:color w:val="auto"/>
          <w:sz w:val="28"/>
          <w:szCs w:val="28"/>
        </w:rPr>
        <w:t xml:space="preserve"> в связи с усилением в обществе самоуправленческих начал и саморегулирования. Особенно это заметно в коммуникациях в сети </w:t>
      </w:r>
      <w:r w:rsidR="000D7CF6">
        <w:rPr>
          <w:color w:val="auto"/>
          <w:sz w:val="28"/>
          <w:szCs w:val="28"/>
        </w:rPr>
        <w:t>«</w:t>
      </w:r>
      <w:r w:rsidRPr="00BB5EA2">
        <w:rPr>
          <w:color w:val="auto"/>
          <w:sz w:val="28"/>
          <w:szCs w:val="28"/>
        </w:rPr>
        <w:t>Интернет</w:t>
      </w:r>
      <w:r w:rsidR="000D7CF6">
        <w:rPr>
          <w:color w:val="auto"/>
          <w:sz w:val="28"/>
          <w:szCs w:val="28"/>
        </w:rPr>
        <w:t>»</w:t>
      </w:r>
      <w:r w:rsidRPr="00BB5EA2">
        <w:rPr>
          <w:color w:val="auto"/>
          <w:sz w:val="28"/>
          <w:szCs w:val="28"/>
        </w:rPr>
        <w:t>.</w:t>
      </w:r>
    </w:p>
    <w:p w:rsidR="00C469E2" w:rsidRDefault="00C469E2" w:rsidP="00C469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C42D0">
        <w:rPr>
          <w:color w:val="auto"/>
          <w:sz w:val="28"/>
          <w:szCs w:val="28"/>
        </w:rPr>
        <w:t xml:space="preserve">В цифровой среде способность выполнять регулятивную функцию демонстрирует программный код (в практике использования технологии </w:t>
      </w:r>
      <w:proofErr w:type="spellStart"/>
      <w:r w:rsidRPr="009C42D0">
        <w:rPr>
          <w:color w:val="auto"/>
          <w:sz w:val="28"/>
          <w:szCs w:val="28"/>
        </w:rPr>
        <w:t>блокчейн</w:t>
      </w:r>
      <w:proofErr w:type="spellEnd"/>
      <w:r w:rsidRPr="009C42D0">
        <w:rPr>
          <w:color w:val="auto"/>
          <w:sz w:val="28"/>
          <w:szCs w:val="28"/>
        </w:rPr>
        <w:t>). Есть сообщества, которые доверяют этому регулятору (</w:t>
      </w:r>
      <w:r w:rsidR="000D7CF6">
        <w:rPr>
          <w:color w:val="auto"/>
          <w:sz w:val="28"/>
          <w:szCs w:val="28"/>
        </w:rPr>
        <w:t>«</w:t>
      </w:r>
      <w:proofErr w:type="spellStart"/>
      <w:r w:rsidRPr="009C42D0">
        <w:rPr>
          <w:color w:val="auto"/>
          <w:sz w:val="28"/>
          <w:szCs w:val="28"/>
        </w:rPr>
        <w:t>Криптоманифест</w:t>
      </w:r>
      <w:proofErr w:type="spellEnd"/>
      <w:r w:rsidR="000D7CF6">
        <w:rPr>
          <w:color w:val="auto"/>
          <w:sz w:val="28"/>
          <w:szCs w:val="28"/>
        </w:rPr>
        <w:t>»</w:t>
      </w:r>
      <w:r w:rsidRPr="009C42D0">
        <w:rPr>
          <w:color w:val="auto"/>
          <w:sz w:val="28"/>
          <w:szCs w:val="28"/>
        </w:rPr>
        <w:t>). Хотя юридически он не признан.</w:t>
      </w:r>
      <w:r w:rsidRPr="009C42D0">
        <w:rPr>
          <w:sz w:val="28"/>
          <w:szCs w:val="28"/>
        </w:rPr>
        <w:t xml:space="preserve"> </w:t>
      </w:r>
    </w:p>
    <w:p w:rsidR="00C469E2" w:rsidRPr="009C42D0" w:rsidRDefault="00C469E2" w:rsidP="00C469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связи с этим важно определить пределы воздействия программных алгоритмов, обозначить линию их соприкосновения с правом.</w:t>
      </w:r>
    </w:p>
    <w:p w:rsidR="00C469E2" w:rsidRPr="00C469E2" w:rsidRDefault="00C469E2" w:rsidP="00C469E2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C469E2">
        <w:rPr>
          <w:b/>
          <w:color w:val="auto"/>
          <w:sz w:val="28"/>
          <w:szCs w:val="28"/>
        </w:rPr>
        <w:t>Слайд</w:t>
      </w:r>
      <w:r>
        <w:rPr>
          <w:b/>
          <w:color w:val="auto"/>
          <w:sz w:val="28"/>
          <w:szCs w:val="28"/>
        </w:rPr>
        <w:t xml:space="preserve"> 11.</w:t>
      </w:r>
      <w:r w:rsidRPr="00C469E2">
        <w:rPr>
          <w:b/>
          <w:color w:val="auto"/>
          <w:sz w:val="28"/>
          <w:szCs w:val="28"/>
        </w:rPr>
        <w:t xml:space="preserve"> </w:t>
      </w:r>
      <w:r w:rsidR="00BE0C78" w:rsidRPr="00BE0C78">
        <w:rPr>
          <w:b/>
          <w:color w:val="auto"/>
          <w:sz w:val="28"/>
          <w:szCs w:val="28"/>
        </w:rPr>
        <w:t>«Сжатие» сферы правового регулирования</w:t>
      </w:r>
      <w:r w:rsidRPr="00C469E2">
        <w:rPr>
          <w:b/>
          <w:color w:val="auto"/>
          <w:sz w:val="28"/>
          <w:szCs w:val="28"/>
        </w:rPr>
        <w:t xml:space="preserve"> </w:t>
      </w:r>
    </w:p>
    <w:p w:rsidR="00C469E2" w:rsidRPr="009D6674" w:rsidRDefault="00C469E2" w:rsidP="00C469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условиях </w:t>
      </w:r>
      <w:r w:rsidRPr="009D6674">
        <w:rPr>
          <w:color w:val="auto"/>
          <w:sz w:val="28"/>
          <w:szCs w:val="28"/>
        </w:rPr>
        <w:t>отсутств</w:t>
      </w:r>
      <w:r>
        <w:rPr>
          <w:color w:val="auto"/>
          <w:sz w:val="28"/>
          <w:szCs w:val="28"/>
        </w:rPr>
        <w:t xml:space="preserve">ия полноценного </w:t>
      </w:r>
      <w:r w:rsidRPr="009D6674">
        <w:rPr>
          <w:color w:val="auto"/>
          <w:sz w:val="28"/>
          <w:szCs w:val="28"/>
        </w:rPr>
        <w:t>правово</w:t>
      </w:r>
      <w:r>
        <w:rPr>
          <w:color w:val="auto"/>
          <w:sz w:val="28"/>
          <w:szCs w:val="28"/>
        </w:rPr>
        <w:t xml:space="preserve">го </w:t>
      </w:r>
      <w:r w:rsidRPr="009D6674">
        <w:rPr>
          <w:color w:val="auto"/>
          <w:sz w:val="28"/>
          <w:szCs w:val="28"/>
        </w:rPr>
        <w:t>регулировани</w:t>
      </w:r>
      <w:r>
        <w:rPr>
          <w:color w:val="auto"/>
          <w:sz w:val="28"/>
          <w:szCs w:val="28"/>
        </w:rPr>
        <w:t>я</w:t>
      </w:r>
      <w:r w:rsidRPr="009D6674">
        <w:rPr>
          <w:color w:val="auto"/>
          <w:sz w:val="28"/>
          <w:szCs w:val="28"/>
        </w:rPr>
        <w:t xml:space="preserve"> задействованы другие соц</w:t>
      </w:r>
      <w:r w:rsidR="000D7CF6">
        <w:rPr>
          <w:color w:val="auto"/>
          <w:sz w:val="28"/>
          <w:szCs w:val="28"/>
        </w:rPr>
        <w:t>иальные регуляторы, в частности</w:t>
      </w:r>
      <w:r w:rsidRPr="009D6674">
        <w:rPr>
          <w:color w:val="auto"/>
          <w:sz w:val="28"/>
          <w:szCs w:val="28"/>
        </w:rPr>
        <w:t xml:space="preserve"> этические нормы. </w:t>
      </w:r>
    </w:p>
    <w:p w:rsidR="00C469E2" w:rsidRPr="009D6674" w:rsidRDefault="00C469E2" w:rsidP="00C469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D6674">
        <w:rPr>
          <w:color w:val="auto"/>
          <w:sz w:val="28"/>
          <w:szCs w:val="28"/>
        </w:rPr>
        <w:t>Опыт зарубежных стран свидетельствует о том, что практика идет по пути восполнения пробелов в правовом регулировании создани</w:t>
      </w:r>
      <w:r w:rsidR="000D7CF6">
        <w:rPr>
          <w:color w:val="auto"/>
          <w:sz w:val="28"/>
          <w:szCs w:val="28"/>
        </w:rPr>
        <w:t>я</w:t>
      </w:r>
      <w:r w:rsidRPr="009D6674">
        <w:rPr>
          <w:color w:val="auto"/>
          <w:sz w:val="28"/>
          <w:szCs w:val="28"/>
        </w:rPr>
        <w:t xml:space="preserve"> этических норм и даже кодексов, расширения сферы их применения.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есть основания развивать идею о трансформации модели социального регулирования и продолжить разработку на ее основе практико-ориентированных предложений.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158C9">
        <w:rPr>
          <w:rFonts w:ascii="Times New Roman" w:hAnsi="Times New Roman" w:cs="Times New Roman"/>
          <w:sz w:val="28"/>
          <w:szCs w:val="28"/>
        </w:rPr>
        <w:t xml:space="preserve">. В доктрине ведется поиск концептуальных </w:t>
      </w:r>
      <w:r>
        <w:rPr>
          <w:rFonts w:ascii="Times New Roman" w:hAnsi="Times New Roman" w:cs="Times New Roman"/>
          <w:sz w:val="28"/>
          <w:szCs w:val="28"/>
        </w:rPr>
        <w:t xml:space="preserve">решений, необходимых </w:t>
      </w:r>
      <w:r w:rsidRPr="00C1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 w:rsidRPr="00C158C9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8C9">
        <w:rPr>
          <w:rFonts w:ascii="Times New Roman" w:hAnsi="Times New Roman" w:cs="Times New Roman"/>
          <w:sz w:val="28"/>
          <w:szCs w:val="28"/>
        </w:rPr>
        <w:t xml:space="preserve"> общественных отношений, связанных с раз</w:t>
      </w:r>
      <w:r>
        <w:rPr>
          <w:rFonts w:ascii="Times New Roman" w:hAnsi="Times New Roman" w:cs="Times New Roman"/>
          <w:sz w:val="28"/>
          <w:szCs w:val="28"/>
        </w:rPr>
        <w:t xml:space="preserve">витием новейших технологий. </w:t>
      </w:r>
      <w:r w:rsidRPr="00010743">
        <w:rPr>
          <w:rFonts w:ascii="Times New Roman" w:hAnsi="Times New Roman" w:cs="Times New Roman"/>
          <w:sz w:val="28"/>
          <w:szCs w:val="28"/>
        </w:rPr>
        <w:t>Уже есть первый опыт подготовки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C158C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C158C9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цифровой экономики.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43">
        <w:rPr>
          <w:rFonts w:ascii="Times New Roman" w:hAnsi="Times New Roman" w:cs="Times New Roman"/>
          <w:sz w:val="28"/>
          <w:szCs w:val="28"/>
        </w:rPr>
        <w:t xml:space="preserve">Институт принимает участие в </w:t>
      </w:r>
      <w:r w:rsidR="000D7CF6">
        <w:rPr>
          <w:rFonts w:ascii="Times New Roman" w:hAnsi="Times New Roman" w:cs="Times New Roman"/>
          <w:sz w:val="28"/>
          <w:szCs w:val="28"/>
        </w:rPr>
        <w:t xml:space="preserve">этой работе, в ходе корой, </w:t>
      </w:r>
      <w:r>
        <w:rPr>
          <w:rFonts w:ascii="Times New Roman" w:hAnsi="Times New Roman" w:cs="Times New Roman"/>
          <w:sz w:val="28"/>
          <w:szCs w:val="28"/>
        </w:rPr>
        <w:t xml:space="preserve">обнаружилось, что сейчас в доктрине конкурируют два подхода к освоению этой материи – отраслевой и институциональный. </w:t>
      </w:r>
    </w:p>
    <w:p w:rsidR="00C469E2" w:rsidRPr="00010743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43">
        <w:rPr>
          <w:rFonts w:ascii="Times New Roman" w:hAnsi="Times New Roman" w:cs="Times New Roman"/>
          <w:sz w:val="28"/>
          <w:szCs w:val="28"/>
        </w:rPr>
        <w:t xml:space="preserve">Мы взяли за основу </w:t>
      </w:r>
      <w:proofErr w:type="gramStart"/>
      <w:r w:rsidRPr="00010743">
        <w:rPr>
          <w:rFonts w:ascii="Times New Roman" w:hAnsi="Times New Roman" w:cs="Times New Roman"/>
          <w:sz w:val="28"/>
          <w:szCs w:val="28"/>
        </w:rPr>
        <w:t>институциональный</w:t>
      </w:r>
      <w:proofErr w:type="gramEnd"/>
      <w:r w:rsidRPr="00010743">
        <w:rPr>
          <w:rFonts w:ascii="Times New Roman" w:hAnsi="Times New Roman" w:cs="Times New Roman"/>
          <w:sz w:val="28"/>
          <w:szCs w:val="28"/>
        </w:rPr>
        <w:t xml:space="preserve"> (предполагающий перенастройку систему права не по отраслям, а по институтам)</w:t>
      </w:r>
      <w:r w:rsidR="000D7CF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читывая, что применение тех или иных технологий затрагивает самые разные общественные отношения и требует комплексного регулирования.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Конкурируют также концепты </w:t>
      </w:r>
      <w:r w:rsidRPr="008F30C7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30C7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7CF6">
        <w:rPr>
          <w:rFonts w:ascii="Times New Roman" w:hAnsi="Times New Roman" w:cs="Times New Roman"/>
          <w:sz w:val="28"/>
          <w:szCs w:val="28"/>
        </w:rPr>
        <w:t xml:space="preserve">: 1) </w:t>
      </w:r>
      <w:r w:rsidRPr="008F30C7">
        <w:rPr>
          <w:rFonts w:ascii="Times New Roman" w:hAnsi="Times New Roman" w:cs="Times New Roman"/>
          <w:sz w:val="28"/>
          <w:szCs w:val="28"/>
        </w:rPr>
        <w:t>пригодны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C7">
        <w:rPr>
          <w:rFonts w:ascii="Times New Roman" w:hAnsi="Times New Roman" w:cs="Times New Roman"/>
          <w:sz w:val="28"/>
          <w:szCs w:val="28"/>
        </w:rPr>
        <w:t xml:space="preserve"> в данный момент и </w:t>
      </w:r>
      <w:r w:rsidR="000D7CF6">
        <w:rPr>
          <w:rFonts w:ascii="Times New Roman" w:hAnsi="Times New Roman" w:cs="Times New Roman"/>
          <w:sz w:val="28"/>
          <w:szCs w:val="28"/>
        </w:rPr>
        <w:t xml:space="preserve">2) </w:t>
      </w:r>
      <w:r w:rsidRPr="008F30C7">
        <w:rPr>
          <w:rFonts w:ascii="Times New Roman" w:hAnsi="Times New Roman" w:cs="Times New Roman"/>
          <w:sz w:val="28"/>
          <w:szCs w:val="28"/>
        </w:rPr>
        <w:t>ориентированные на</w:t>
      </w:r>
      <w:r w:rsidRPr="0075536F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9E2" w:rsidRPr="00010743" w:rsidRDefault="00C469E2" w:rsidP="00C469E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научного поиска концептуальных решений обсуждаются оригинальные предложения</w:t>
      </w:r>
      <w:r w:rsidR="000D7CF6">
        <w:rPr>
          <w:sz w:val="28"/>
          <w:szCs w:val="28"/>
        </w:rPr>
        <w:t xml:space="preserve"> экспертов по искусственному интеллекту</w:t>
      </w:r>
      <w:r>
        <w:rPr>
          <w:sz w:val="28"/>
          <w:szCs w:val="28"/>
        </w:rPr>
        <w:t xml:space="preserve">, в частности о </w:t>
      </w:r>
      <w:r w:rsidRPr="008F30C7">
        <w:rPr>
          <w:sz w:val="28"/>
          <w:szCs w:val="28"/>
        </w:rPr>
        <w:t>применени</w:t>
      </w:r>
      <w:r>
        <w:rPr>
          <w:sz w:val="28"/>
          <w:szCs w:val="28"/>
        </w:rPr>
        <w:t>и</w:t>
      </w:r>
      <w:r w:rsidRPr="008F30C7">
        <w:rPr>
          <w:sz w:val="28"/>
          <w:szCs w:val="28"/>
        </w:rPr>
        <w:t xml:space="preserve"> так называемого</w:t>
      </w:r>
      <w:r w:rsidRPr="00DF1B48">
        <w:rPr>
          <w:b/>
          <w:sz w:val="28"/>
          <w:szCs w:val="28"/>
        </w:rPr>
        <w:t xml:space="preserve"> </w:t>
      </w:r>
      <w:r w:rsidRPr="000D7CF6">
        <w:rPr>
          <w:sz w:val="28"/>
          <w:szCs w:val="28"/>
        </w:rPr>
        <w:t>модульного</w:t>
      </w:r>
      <w:r w:rsidRPr="007902E5">
        <w:rPr>
          <w:b/>
          <w:sz w:val="28"/>
          <w:szCs w:val="28"/>
        </w:rPr>
        <w:t xml:space="preserve"> </w:t>
      </w:r>
      <w:r w:rsidRPr="00010743">
        <w:rPr>
          <w:sz w:val="28"/>
          <w:szCs w:val="28"/>
        </w:rPr>
        <w:t>регулирования, которое позволя</w:t>
      </w:r>
      <w:r>
        <w:rPr>
          <w:sz w:val="28"/>
          <w:szCs w:val="28"/>
        </w:rPr>
        <w:t xml:space="preserve">ет рассматривать в единстве </w:t>
      </w:r>
      <w:r w:rsidR="000D7CF6">
        <w:rPr>
          <w:sz w:val="28"/>
          <w:szCs w:val="28"/>
        </w:rPr>
        <w:t xml:space="preserve">действие </w:t>
      </w:r>
      <w:r w:rsidRPr="00010743">
        <w:rPr>
          <w:sz w:val="28"/>
          <w:szCs w:val="28"/>
        </w:rPr>
        <w:t>нормативны</w:t>
      </w:r>
      <w:r w:rsidR="000D7CF6">
        <w:rPr>
          <w:sz w:val="28"/>
          <w:szCs w:val="28"/>
        </w:rPr>
        <w:t>х правовых актов</w:t>
      </w:r>
      <w:r w:rsidRPr="00010743">
        <w:rPr>
          <w:sz w:val="28"/>
          <w:szCs w:val="28"/>
        </w:rPr>
        <w:t>, специализированн</w:t>
      </w:r>
      <w:r>
        <w:rPr>
          <w:sz w:val="28"/>
          <w:szCs w:val="28"/>
        </w:rPr>
        <w:t xml:space="preserve">ого </w:t>
      </w:r>
      <w:r w:rsidRPr="00010743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01074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10743">
        <w:rPr>
          <w:sz w:val="28"/>
          <w:szCs w:val="28"/>
        </w:rPr>
        <w:t>, сертификацию технологий и консультации органов публичной власти со специалистами</w:t>
      </w:r>
      <w:r w:rsidR="002F0A14">
        <w:rPr>
          <w:sz w:val="28"/>
          <w:szCs w:val="28"/>
        </w:rPr>
        <w:t xml:space="preserve"> (</w:t>
      </w:r>
      <w:r w:rsidR="00100CC6">
        <w:rPr>
          <w:sz w:val="28"/>
          <w:szCs w:val="28"/>
          <w:lang w:val="en-US"/>
        </w:rPr>
        <w:t>A</w:t>
      </w:r>
      <w:r w:rsidR="00100CC6" w:rsidRPr="00100CC6">
        <w:rPr>
          <w:sz w:val="28"/>
          <w:szCs w:val="28"/>
        </w:rPr>
        <w:t>.</w:t>
      </w:r>
      <w:r w:rsidR="00100CC6">
        <w:rPr>
          <w:sz w:val="28"/>
          <w:szCs w:val="28"/>
          <w:lang w:val="en-US"/>
        </w:rPr>
        <w:t>D</w:t>
      </w:r>
      <w:r w:rsidR="00100CC6" w:rsidRPr="00100CC6">
        <w:rPr>
          <w:sz w:val="28"/>
          <w:szCs w:val="28"/>
        </w:rPr>
        <w:t>.</w:t>
      </w:r>
      <w:proofErr w:type="gramEnd"/>
      <w:r w:rsidR="00100CC6" w:rsidRPr="00100CC6">
        <w:rPr>
          <w:sz w:val="28"/>
          <w:szCs w:val="28"/>
        </w:rPr>
        <w:t xml:space="preserve"> </w:t>
      </w:r>
      <w:proofErr w:type="spellStart"/>
      <w:r w:rsidR="00100CC6">
        <w:rPr>
          <w:sz w:val="28"/>
          <w:szCs w:val="28"/>
          <w:lang w:val="en-US"/>
        </w:rPr>
        <w:t>Thierer</w:t>
      </w:r>
      <w:proofErr w:type="spellEnd"/>
      <w:r w:rsidR="00100CC6">
        <w:rPr>
          <w:sz w:val="28"/>
          <w:szCs w:val="28"/>
        </w:rPr>
        <w:t>,</w:t>
      </w:r>
      <w:r w:rsidR="00100CC6" w:rsidRPr="00100CC6">
        <w:rPr>
          <w:sz w:val="28"/>
          <w:szCs w:val="28"/>
        </w:rPr>
        <w:t xml:space="preserve"> </w:t>
      </w:r>
      <w:r w:rsidR="00100CC6">
        <w:rPr>
          <w:sz w:val="28"/>
          <w:szCs w:val="28"/>
          <w:lang w:val="en-US"/>
        </w:rPr>
        <w:t>A</w:t>
      </w:r>
      <w:r w:rsidR="00100CC6" w:rsidRPr="00100CC6">
        <w:rPr>
          <w:sz w:val="28"/>
          <w:szCs w:val="28"/>
        </w:rPr>
        <w:t xml:space="preserve">. </w:t>
      </w:r>
      <w:r w:rsidR="00100CC6">
        <w:rPr>
          <w:sz w:val="28"/>
          <w:szCs w:val="28"/>
          <w:lang w:val="en-US"/>
        </w:rPr>
        <w:t>Castillo</w:t>
      </w:r>
      <w:r w:rsidR="00100CC6">
        <w:rPr>
          <w:sz w:val="28"/>
          <w:szCs w:val="28"/>
        </w:rPr>
        <w:t xml:space="preserve">, </w:t>
      </w:r>
      <w:r w:rsidR="00100CC6">
        <w:rPr>
          <w:sz w:val="28"/>
          <w:szCs w:val="28"/>
          <w:lang w:val="en-US"/>
        </w:rPr>
        <w:t>R</w:t>
      </w:r>
      <w:r w:rsidR="00100CC6" w:rsidRPr="00100CC6">
        <w:rPr>
          <w:sz w:val="28"/>
          <w:szCs w:val="28"/>
        </w:rPr>
        <w:t xml:space="preserve">. </w:t>
      </w:r>
      <w:proofErr w:type="spellStart"/>
      <w:r w:rsidR="00100CC6">
        <w:rPr>
          <w:sz w:val="28"/>
          <w:szCs w:val="28"/>
          <w:lang w:val="en-US"/>
        </w:rPr>
        <w:t>Rassel</w:t>
      </w:r>
      <w:proofErr w:type="spellEnd"/>
      <w:r w:rsidR="002F0A14">
        <w:rPr>
          <w:sz w:val="28"/>
          <w:szCs w:val="28"/>
        </w:rPr>
        <w:t>)</w:t>
      </w:r>
      <w:r w:rsidRPr="00010743">
        <w:rPr>
          <w:sz w:val="28"/>
          <w:szCs w:val="28"/>
        </w:rPr>
        <w:t xml:space="preserve">.   </w:t>
      </w:r>
    </w:p>
    <w:p w:rsidR="00C469E2" w:rsidRPr="00397A0B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A0B">
        <w:rPr>
          <w:rFonts w:ascii="Times New Roman" w:hAnsi="Times New Roman" w:cs="Times New Roman"/>
          <w:sz w:val="28"/>
          <w:szCs w:val="28"/>
        </w:rPr>
        <w:t>Поддерживая сам принцип, предлагаю другое его содержательное  наполнение, позволяющее объединять потенциал различных социальных регуляторов и</w:t>
      </w:r>
      <w:r w:rsidR="002F0A14">
        <w:rPr>
          <w:rFonts w:ascii="Times New Roman" w:hAnsi="Times New Roman" w:cs="Times New Roman"/>
          <w:sz w:val="28"/>
          <w:szCs w:val="28"/>
        </w:rPr>
        <w:t xml:space="preserve"> в тоже время</w:t>
      </w:r>
      <w:r w:rsidRPr="00397A0B">
        <w:rPr>
          <w:rFonts w:ascii="Times New Roman" w:hAnsi="Times New Roman" w:cs="Times New Roman"/>
          <w:sz w:val="28"/>
          <w:szCs w:val="28"/>
        </w:rPr>
        <w:t xml:space="preserve"> соблюсти их границы (эта идея уже была представлена для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F0A14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2F0A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A0B">
        <w:rPr>
          <w:rFonts w:ascii="Times New Roman" w:hAnsi="Times New Roman" w:cs="Times New Roman"/>
          <w:sz w:val="28"/>
          <w:szCs w:val="28"/>
          <w:lang w:eastAsia="ru-RU"/>
        </w:rPr>
        <w:t>Евразийском ан</w:t>
      </w:r>
      <w:r>
        <w:rPr>
          <w:rFonts w:ascii="Times New Roman" w:hAnsi="Times New Roman" w:cs="Times New Roman"/>
          <w:sz w:val="28"/>
          <w:szCs w:val="28"/>
          <w:lang w:eastAsia="ru-RU"/>
        </w:rPr>
        <w:t>тикоррупционном форуме, прошедше</w:t>
      </w:r>
      <w:r w:rsidRPr="00397A0B">
        <w:rPr>
          <w:rFonts w:ascii="Times New Roman" w:hAnsi="Times New Roman" w:cs="Times New Roman"/>
          <w:sz w:val="28"/>
          <w:szCs w:val="28"/>
          <w:lang w:eastAsia="ru-RU"/>
        </w:rPr>
        <w:t xml:space="preserve">м на базе Института 20 марта 2019 г.). </w:t>
      </w:r>
    </w:p>
    <w:p w:rsidR="00C469E2" w:rsidRPr="00C469E2" w:rsidRDefault="00C469E2" w:rsidP="00C469E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469E2">
        <w:rPr>
          <w:b/>
          <w:sz w:val="28"/>
          <w:szCs w:val="28"/>
        </w:rPr>
        <w:t xml:space="preserve">Слайд </w:t>
      </w:r>
      <w:r w:rsidRPr="00C469E2">
        <w:rPr>
          <w:b/>
          <w:sz w:val="28"/>
          <w:szCs w:val="28"/>
        </w:rPr>
        <w:t xml:space="preserve">12. </w:t>
      </w:r>
      <w:r w:rsidRPr="00C469E2">
        <w:rPr>
          <w:b/>
          <w:sz w:val="28"/>
          <w:szCs w:val="28"/>
        </w:rPr>
        <w:t xml:space="preserve">Модульное регулирование </w:t>
      </w:r>
      <w:r w:rsidR="00BE0C78">
        <w:rPr>
          <w:b/>
          <w:sz w:val="28"/>
          <w:szCs w:val="28"/>
        </w:rPr>
        <w:t xml:space="preserve">(вариант </w:t>
      </w:r>
      <w:proofErr w:type="spellStart"/>
      <w:r w:rsidR="00BE0C78">
        <w:rPr>
          <w:b/>
          <w:sz w:val="28"/>
          <w:szCs w:val="28"/>
        </w:rPr>
        <w:t>ИЗиСП</w:t>
      </w:r>
      <w:proofErr w:type="spellEnd"/>
      <w:r w:rsidR="00BE0C78">
        <w:rPr>
          <w:b/>
          <w:sz w:val="28"/>
          <w:szCs w:val="28"/>
        </w:rPr>
        <w:t>)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158C9">
        <w:rPr>
          <w:rFonts w:ascii="Times New Roman" w:hAnsi="Times New Roman" w:cs="Times New Roman"/>
          <w:sz w:val="28"/>
          <w:szCs w:val="28"/>
        </w:rPr>
        <w:t xml:space="preserve">. </w:t>
      </w:r>
      <w:r w:rsidRPr="00397A0B">
        <w:rPr>
          <w:rFonts w:ascii="Times New Roman" w:hAnsi="Times New Roman" w:cs="Times New Roman"/>
          <w:sz w:val="28"/>
          <w:szCs w:val="28"/>
        </w:rPr>
        <w:t xml:space="preserve">Сквозным сюжетом </w:t>
      </w:r>
      <w:r>
        <w:rPr>
          <w:rFonts w:ascii="Times New Roman" w:hAnsi="Times New Roman" w:cs="Times New Roman"/>
          <w:sz w:val="28"/>
          <w:szCs w:val="28"/>
        </w:rPr>
        <w:t xml:space="preserve">в юридическом дискурсе остается </w:t>
      </w:r>
      <w:r w:rsidRPr="00C158C9">
        <w:rPr>
          <w:rFonts w:ascii="Times New Roman" w:hAnsi="Times New Roman" w:cs="Times New Roman"/>
          <w:sz w:val="28"/>
          <w:szCs w:val="28"/>
        </w:rPr>
        <w:t>проблема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2F0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лейтмотив изысканий состоит в </w:t>
      </w:r>
      <w:r w:rsidRPr="00C158C9">
        <w:rPr>
          <w:rFonts w:ascii="Times New Roman" w:hAnsi="Times New Roman" w:cs="Times New Roman"/>
          <w:sz w:val="28"/>
          <w:szCs w:val="28"/>
        </w:rPr>
        <w:t>обоснов</w:t>
      </w:r>
      <w:r>
        <w:rPr>
          <w:rFonts w:ascii="Times New Roman" w:hAnsi="Times New Roman" w:cs="Times New Roman"/>
          <w:sz w:val="28"/>
          <w:szCs w:val="28"/>
        </w:rPr>
        <w:t xml:space="preserve">ании </w:t>
      </w:r>
      <w:r w:rsidRPr="00C158C9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58C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58C9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158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отмечается сохраняющийся </w:t>
      </w:r>
      <w:r w:rsidRPr="00371740">
        <w:rPr>
          <w:rFonts w:ascii="Times New Roman" w:hAnsi="Times New Roman" w:cs="Times New Roman"/>
          <w:sz w:val="28"/>
          <w:szCs w:val="28"/>
        </w:rPr>
        <w:t>консерватизм  в осв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740">
        <w:rPr>
          <w:rFonts w:ascii="Times New Roman" w:hAnsi="Times New Roman" w:cs="Times New Roman"/>
          <w:sz w:val="28"/>
          <w:szCs w:val="28"/>
        </w:rPr>
        <w:t>ении</w:t>
      </w:r>
      <w:r w:rsidRPr="0037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1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прав человека и их защиты, их рассмотрение в аспекте взаимоотношений человека и государства</w:t>
      </w:r>
      <w:r w:rsidR="002F0A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F0A14" w:rsidRPr="00487C17">
        <w:rPr>
          <w:rFonts w:ascii="Times New Roman" w:hAnsi="Times New Roman" w:cs="Times New Roman"/>
          <w:sz w:val="28"/>
          <w:szCs w:val="28"/>
        </w:rPr>
        <w:t>Хин-Ян</w:t>
      </w:r>
      <w:proofErr w:type="gramEnd"/>
      <w:r w:rsidR="002F0A14" w:rsidRPr="0048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14" w:rsidRPr="00487C1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2F0A14">
        <w:rPr>
          <w:rFonts w:ascii="Times New Roman" w:hAnsi="Times New Roman" w:cs="Times New Roman"/>
          <w:sz w:val="28"/>
          <w:szCs w:val="28"/>
        </w:rPr>
        <w:t>,</w:t>
      </w:r>
      <w:r w:rsidR="002F0A14" w:rsidRPr="00487C17">
        <w:rPr>
          <w:rFonts w:ascii="Times New Roman" w:hAnsi="Times New Roman" w:cs="Times New Roman"/>
          <w:sz w:val="28"/>
          <w:szCs w:val="28"/>
        </w:rPr>
        <w:t xml:space="preserve"> Каролина </w:t>
      </w:r>
      <w:proofErr w:type="spellStart"/>
      <w:r w:rsidR="002F0A14" w:rsidRPr="00487C17">
        <w:rPr>
          <w:rFonts w:ascii="Times New Roman" w:hAnsi="Times New Roman" w:cs="Times New Roman"/>
          <w:sz w:val="28"/>
          <w:szCs w:val="28"/>
        </w:rPr>
        <w:t>Зависка</w:t>
      </w:r>
      <w:proofErr w:type="spellEnd"/>
      <w:r w:rsidR="002F0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революция создает новый </w:t>
      </w:r>
      <w:r w:rsidRPr="00397A0B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 xml:space="preserve"> – взаимодействие человека и технологий (вскрывающий угрозы этим правам, кардинально отличающиеся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 существующих).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</w:t>
      </w:r>
      <w:r w:rsidR="002F0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этим можно согласиться. 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предложениям о новых видах или поколениях прав человека </w:t>
      </w:r>
      <w:r w:rsidR="002F0A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цифровых, соматических и др.</w:t>
      </w:r>
      <w:r w:rsidR="002F0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меня отношение острожное. Во многих случаях речь идет о конкретизации уже существующих прав, а не о появлении новых</w:t>
      </w:r>
      <w:r w:rsidR="002F0A1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оэтому в данном случае не стоит спешить с выводами и новыми концепциями. 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правовая доктрина продолжает наполнят</w:t>
      </w:r>
      <w:r w:rsidR="002F0A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под влиянием технологической революции. </w:t>
      </w:r>
    </w:p>
    <w:p w:rsidR="00C469E2" w:rsidRPr="00E372BD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всех достижениях сохраняется </w:t>
      </w:r>
      <w:r w:rsidRPr="002F0A14">
        <w:rPr>
          <w:rFonts w:ascii="Times New Roman" w:hAnsi="Times New Roman" w:cs="Times New Roman"/>
          <w:sz w:val="28"/>
          <w:szCs w:val="28"/>
        </w:rPr>
        <w:t>ф</w:t>
      </w:r>
      <w:r w:rsidRPr="002F0A14">
        <w:rPr>
          <w:rFonts w:ascii="Times New Roman" w:hAnsi="Times New Roman"/>
          <w:sz w:val="28"/>
          <w:szCs w:val="28"/>
          <w:lang w:eastAsia="ru-RU"/>
        </w:rPr>
        <w:t>рагментарность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1740">
        <w:rPr>
          <w:rFonts w:ascii="Times New Roman" w:hAnsi="Times New Roman"/>
          <w:sz w:val="28"/>
          <w:szCs w:val="28"/>
          <w:lang w:eastAsia="ru-RU"/>
        </w:rPr>
        <w:t>восприятия технологической революции и влияния на право.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72BD">
        <w:rPr>
          <w:rFonts w:ascii="Times New Roman" w:hAnsi="Times New Roman"/>
          <w:sz w:val="28"/>
          <w:szCs w:val="28"/>
          <w:lang w:eastAsia="ru-RU"/>
        </w:rPr>
        <w:t xml:space="preserve">Вследствие этого в правоведении сформировался «шаблон», согласно которому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 </w:t>
      </w:r>
      <w:r w:rsidRPr="00E372BD">
        <w:rPr>
          <w:rFonts w:ascii="Times New Roman" w:hAnsi="Times New Roman"/>
          <w:sz w:val="28"/>
          <w:szCs w:val="28"/>
          <w:lang w:eastAsia="ru-RU"/>
        </w:rPr>
        <w:t xml:space="preserve">должно отвечать на вызовы развития каждого вида технологий в отдельности. </w:t>
      </w:r>
    </w:p>
    <w:p w:rsidR="00C469E2" w:rsidRPr="00CD6D2F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D2F">
        <w:rPr>
          <w:rFonts w:ascii="Times New Roman" w:hAnsi="Times New Roman"/>
          <w:sz w:val="28"/>
          <w:szCs w:val="28"/>
          <w:lang w:eastAsia="ru-RU"/>
        </w:rPr>
        <w:t xml:space="preserve">Сегодня в </w:t>
      </w:r>
      <w:r w:rsidRPr="00CD6D2F">
        <w:rPr>
          <w:rFonts w:ascii="Times New Roman" w:hAnsi="Times New Roman"/>
          <w:sz w:val="28"/>
          <w:szCs w:val="28"/>
        </w:rPr>
        <w:t xml:space="preserve">юридическом дискурсе «лидирует» проблема </w:t>
      </w:r>
      <w:proofErr w:type="spellStart"/>
      <w:r w:rsidRPr="00CD6D2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D6D2F">
        <w:rPr>
          <w:rFonts w:ascii="Times New Roman" w:hAnsi="Times New Roman"/>
          <w:sz w:val="28"/>
          <w:szCs w:val="28"/>
        </w:rPr>
        <w:t xml:space="preserve"> (цифровых технологий), которая нередко превалирует над другими аспектами изменения технологического уклада жизни общества, оставляя на втором плане правовые проблемы развития </w:t>
      </w:r>
      <w:proofErr w:type="spellStart"/>
      <w:r w:rsidRPr="00CD6D2F">
        <w:rPr>
          <w:rFonts w:ascii="Times New Roman" w:hAnsi="Times New Roman"/>
          <w:sz w:val="28"/>
          <w:szCs w:val="28"/>
        </w:rPr>
        <w:t>био</w:t>
      </w:r>
      <w:proofErr w:type="spellEnd"/>
      <w:r w:rsidRPr="00CD6D2F">
        <w:rPr>
          <w:rFonts w:ascii="Times New Roman" w:hAnsi="Times New Roman"/>
          <w:sz w:val="28"/>
          <w:szCs w:val="28"/>
        </w:rPr>
        <w:t>-, нан</w:t>
      </w:r>
      <w:proofErr w:type="gramStart"/>
      <w:r w:rsidRPr="00CD6D2F">
        <w:rPr>
          <w:rFonts w:ascii="Times New Roman" w:hAnsi="Times New Roman"/>
          <w:sz w:val="28"/>
          <w:szCs w:val="28"/>
        </w:rPr>
        <w:t>о-</w:t>
      </w:r>
      <w:proofErr w:type="gramEnd"/>
      <w:r w:rsidRPr="00CD6D2F">
        <w:rPr>
          <w:rFonts w:ascii="Times New Roman" w:hAnsi="Times New Roman"/>
          <w:sz w:val="28"/>
          <w:szCs w:val="28"/>
        </w:rPr>
        <w:t xml:space="preserve"> и когнитивных технологий.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D2F">
        <w:rPr>
          <w:rFonts w:ascii="Times New Roman" w:hAnsi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пришло время по-новому взглянуть на происходящее. 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это актуализирует переход к интегральному восприятию технологического фактора и его влияния на право.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EF">
        <w:rPr>
          <w:rFonts w:ascii="Times New Roman" w:hAnsi="Times New Roman"/>
          <w:sz w:val="28"/>
          <w:szCs w:val="28"/>
        </w:rPr>
        <w:t>Почему этот так важно?</w:t>
      </w:r>
    </w:p>
    <w:p w:rsidR="00C469E2" w:rsidRPr="00AA4BD0" w:rsidRDefault="002F0A14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Потому</w:t>
      </w:r>
      <w:r w:rsidR="00C469E2" w:rsidRPr="00397A0B">
        <w:rPr>
          <w:rFonts w:ascii="Times New Roman" w:hAnsi="Times New Roman"/>
          <w:sz w:val="28"/>
          <w:szCs w:val="28"/>
        </w:rPr>
        <w:t xml:space="preserve"> что </w:t>
      </w:r>
      <w:r w:rsidR="00C469E2" w:rsidRPr="00AA4BD0">
        <w:rPr>
          <w:rFonts w:ascii="Times New Roman" w:hAnsi="Times New Roman"/>
          <w:sz w:val="28"/>
          <w:szCs w:val="28"/>
          <w:lang w:eastAsia="ru-RU"/>
        </w:rPr>
        <w:t>«увлеченность»</w:t>
      </w:r>
      <w:r w:rsidR="00C469E2">
        <w:rPr>
          <w:rFonts w:ascii="Times New Roman" w:hAnsi="Times New Roman"/>
          <w:sz w:val="28"/>
          <w:szCs w:val="28"/>
          <w:lang w:eastAsia="ru-RU"/>
        </w:rPr>
        <w:t xml:space="preserve">, например, </w:t>
      </w:r>
      <w:proofErr w:type="spellStart"/>
      <w:r w:rsidR="00C469E2" w:rsidRPr="00AA4BD0">
        <w:rPr>
          <w:rFonts w:ascii="Times New Roman" w:hAnsi="Times New Roman"/>
          <w:sz w:val="28"/>
          <w:szCs w:val="28"/>
          <w:lang w:eastAsia="ru-RU"/>
        </w:rPr>
        <w:t>цифровизацией</w:t>
      </w:r>
      <w:proofErr w:type="spellEnd"/>
      <w:r w:rsidR="00C469E2">
        <w:rPr>
          <w:rFonts w:ascii="Times New Roman" w:hAnsi="Times New Roman"/>
          <w:sz w:val="28"/>
          <w:szCs w:val="28"/>
          <w:lang w:eastAsia="ru-RU"/>
        </w:rPr>
        <w:t xml:space="preserve"> (которую мы сейчас наблюдаем) у</w:t>
      </w:r>
      <w:r w:rsidR="00C469E2" w:rsidRPr="00AA4BD0">
        <w:rPr>
          <w:rFonts w:ascii="Times New Roman" w:hAnsi="Times New Roman"/>
          <w:sz w:val="28"/>
          <w:szCs w:val="28"/>
          <w:lang w:eastAsia="ru-RU"/>
        </w:rPr>
        <w:t>длиня</w:t>
      </w:r>
      <w:r w:rsidR="00C469E2"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="00C469E2" w:rsidRPr="00AA4BD0">
        <w:rPr>
          <w:rFonts w:ascii="Times New Roman" w:hAnsi="Times New Roman"/>
          <w:sz w:val="28"/>
          <w:szCs w:val="28"/>
          <w:lang w:eastAsia="ru-RU"/>
        </w:rPr>
        <w:t xml:space="preserve">путь от выявления потребности в правовом </w:t>
      </w:r>
      <w:r w:rsidR="00C469E2" w:rsidRPr="00AA4B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регулировании к созданию реально действующего эффективного механизма такого регулирования. </w:t>
      </w:r>
    </w:p>
    <w:p w:rsidR="00C469E2" w:rsidRDefault="00C469E2" w:rsidP="00C469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вот видение общей картины позволит предложить оптимальный алгоритм его формирования уже сейчас.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Важно отметить, что с</w:t>
      </w:r>
      <w:r w:rsidRPr="0000224D">
        <w:rPr>
          <w:rFonts w:ascii="Times New Roman" w:hAnsi="Times New Roman"/>
          <w:sz w:val="28"/>
          <w:szCs w:val="28"/>
          <w:lang w:eastAsia="ru-RU"/>
        </w:rPr>
        <w:t>овременным т</w:t>
      </w:r>
      <w:r w:rsidR="002F0A14">
        <w:rPr>
          <w:rFonts w:ascii="Times New Roman" w:hAnsi="Times New Roman"/>
          <w:sz w:val="28"/>
          <w:szCs w:val="28"/>
          <w:lang w:eastAsia="ru-RU"/>
        </w:rPr>
        <w:t>рендом технологического развития</w:t>
      </w:r>
      <w:r w:rsidRPr="0000224D">
        <w:rPr>
          <w:rFonts w:ascii="Times New Roman" w:hAnsi="Times New Roman"/>
          <w:sz w:val="28"/>
          <w:szCs w:val="28"/>
          <w:lang w:eastAsia="ru-RU"/>
        </w:rPr>
        <w:t xml:space="preserve"> является конвергенция технологических инноваций,</w:t>
      </w:r>
      <w:r w:rsidRPr="00CD6D2F">
        <w:rPr>
          <w:rFonts w:ascii="Times New Roman" w:hAnsi="Times New Roman"/>
          <w:sz w:val="28"/>
          <w:szCs w:val="28"/>
          <w:lang w:eastAsia="ru-RU"/>
        </w:rPr>
        <w:t xml:space="preserve"> образующих </w:t>
      </w:r>
      <w:r w:rsidRPr="00CD6D2F">
        <w:rPr>
          <w:rFonts w:ascii="Times New Roman" w:hAnsi="Times New Roman"/>
          <w:sz w:val="28"/>
          <w:szCs w:val="28"/>
        </w:rPr>
        <w:t>так называемую  большую четверку «конвергентных» (или «</w:t>
      </w:r>
      <w:proofErr w:type="spellStart"/>
      <w:r w:rsidRPr="00CD6D2F">
        <w:rPr>
          <w:rFonts w:ascii="Times New Roman" w:hAnsi="Times New Roman"/>
          <w:sz w:val="28"/>
          <w:szCs w:val="28"/>
        </w:rPr>
        <w:t>конвергирующих</w:t>
      </w:r>
      <w:proofErr w:type="spellEnd"/>
      <w:r w:rsidRPr="00CD6D2F">
        <w:rPr>
          <w:rFonts w:ascii="Times New Roman" w:hAnsi="Times New Roman"/>
          <w:sz w:val="28"/>
          <w:szCs w:val="28"/>
        </w:rPr>
        <w:t>») технологий</w:t>
      </w:r>
      <w:r w:rsidRPr="004D4BB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</w:t>
      </w:r>
      <w:r w:rsidRPr="004D4BBA">
        <w:rPr>
          <w:rFonts w:ascii="Times New Roman" w:hAnsi="Times New Roman"/>
          <w:color w:val="000000"/>
          <w:sz w:val="28"/>
          <w:szCs w:val="28"/>
          <w:lang w:eastAsia="ru-RU"/>
        </w:rPr>
        <w:t>обозначаемую</w:t>
      </w:r>
      <w:r w:rsidRPr="00CD6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аббревиатурой </w:t>
      </w:r>
      <w:r w:rsidRPr="00F57546">
        <w:rPr>
          <w:rFonts w:ascii="Times New Roman" w:hAnsi="Times New Roman"/>
          <w:sz w:val="28"/>
          <w:szCs w:val="28"/>
          <w:lang w:eastAsia="ru-RU"/>
        </w:rPr>
        <w:t>«</w:t>
      </w:r>
      <w:r w:rsidRPr="00F57546">
        <w:rPr>
          <w:rFonts w:ascii="Times New Roman" w:hAnsi="Times New Roman"/>
          <w:sz w:val="28"/>
          <w:szCs w:val="28"/>
          <w:lang w:val="en-US"/>
        </w:rPr>
        <w:t>NBIC</w:t>
      </w:r>
      <w:r w:rsidRPr="00F57546">
        <w:rPr>
          <w:rFonts w:ascii="Times New Roman" w:hAnsi="Times New Roman"/>
          <w:sz w:val="28"/>
          <w:szCs w:val="28"/>
        </w:rPr>
        <w:t xml:space="preserve">-технологии». 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9E2">
        <w:rPr>
          <w:rFonts w:ascii="Times New Roman" w:hAnsi="Times New Roman"/>
          <w:b/>
          <w:sz w:val="28"/>
          <w:szCs w:val="28"/>
        </w:rPr>
        <w:t xml:space="preserve">Слайд  </w:t>
      </w:r>
      <w:r w:rsidRPr="00C469E2">
        <w:rPr>
          <w:rFonts w:ascii="Times New Roman" w:hAnsi="Times New Roman"/>
          <w:b/>
          <w:sz w:val="28"/>
          <w:szCs w:val="28"/>
        </w:rPr>
        <w:t xml:space="preserve">13. </w:t>
      </w:r>
      <w:r w:rsidRPr="00C469E2">
        <w:rPr>
          <w:rFonts w:ascii="Times New Roman" w:hAnsi="Times New Roman"/>
          <w:b/>
          <w:sz w:val="28"/>
          <w:szCs w:val="28"/>
        </w:rPr>
        <w:t>Конвергентные технологии</w:t>
      </w:r>
    </w:p>
    <w:p w:rsidR="00C469E2" w:rsidRPr="00397A0B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A0B">
        <w:rPr>
          <w:rFonts w:ascii="Times New Roman" w:hAnsi="Times New Roman"/>
          <w:sz w:val="28"/>
          <w:szCs w:val="28"/>
        </w:rPr>
        <w:t>Мне кажется, что правоведы  пока не принимают его в расчет.</w:t>
      </w:r>
    </w:p>
    <w:p w:rsidR="00C469E2" w:rsidRP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>14. Значение р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>азвити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469E2">
        <w:rPr>
          <w:rFonts w:ascii="Times New Roman" w:hAnsi="Times New Roman"/>
          <w:b/>
          <w:sz w:val="28"/>
          <w:szCs w:val="28"/>
          <w:lang w:eastAsia="ru-RU"/>
        </w:rPr>
        <w:t xml:space="preserve"> конвергентных технологий </w:t>
      </w:r>
    </w:p>
    <w:p w:rsidR="00C469E2" w:rsidRPr="00FC4DC1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Конвергентные технологии </w:t>
      </w:r>
      <w:r w:rsidRPr="00397A0B">
        <w:rPr>
          <w:rFonts w:ascii="Times New Roman" w:hAnsi="Times New Roman"/>
          <w:sz w:val="28"/>
          <w:szCs w:val="28"/>
          <w:lang w:eastAsia="ru-RU"/>
        </w:rPr>
        <w:t xml:space="preserve">демонстрируют все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397A0B">
        <w:rPr>
          <w:rFonts w:ascii="Times New Roman" w:hAnsi="Times New Roman"/>
          <w:sz w:val="28"/>
          <w:szCs w:val="28"/>
          <w:lang w:eastAsia="ru-RU"/>
        </w:rPr>
        <w:t>синергетическое 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постепенно приобретающее черты </w:t>
      </w:r>
      <w:r w:rsidRPr="00FC4DC1">
        <w:rPr>
          <w:rFonts w:ascii="Times New Roman" w:hAnsi="Times New Roman"/>
          <w:sz w:val="28"/>
          <w:szCs w:val="28"/>
          <w:lang w:eastAsia="ru-RU"/>
        </w:rPr>
        <w:t xml:space="preserve">всеобщей закономерности бытия не только человека, но и сложных </w:t>
      </w:r>
      <w:proofErr w:type="spellStart"/>
      <w:r w:rsidRPr="00FC4DC1">
        <w:rPr>
          <w:rFonts w:ascii="Times New Roman" w:hAnsi="Times New Roman"/>
          <w:sz w:val="28"/>
          <w:szCs w:val="28"/>
          <w:lang w:eastAsia="ru-RU"/>
        </w:rPr>
        <w:t>человекоразмерных</w:t>
      </w:r>
      <w:proofErr w:type="spellEnd"/>
      <w:r w:rsidRPr="00FC4DC1">
        <w:rPr>
          <w:rFonts w:ascii="Times New Roman" w:hAnsi="Times New Roman"/>
          <w:sz w:val="28"/>
          <w:szCs w:val="28"/>
          <w:lang w:eastAsia="ru-RU"/>
        </w:rPr>
        <w:t xml:space="preserve"> систем, в частности права.</w:t>
      </w:r>
    </w:p>
    <w:p w:rsidR="00C469E2" w:rsidRPr="00FC4DC1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C1">
        <w:rPr>
          <w:rFonts w:ascii="Times New Roman" w:hAnsi="Times New Roman"/>
          <w:sz w:val="28"/>
          <w:szCs w:val="28"/>
          <w:lang w:eastAsia="ru-RU"/>
        </w:rPr>
        <w:t>Эта тема еще не освоена и требует всестороннего исследования.</w:t>
      </w:r>
    </w:p>
    <w:p w:rsidR="00C469E2" w:rsidRDefault="00C469E2" w:rsidP="00C46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9E2" w:rsidRPr="00187DA9" w:rsidRDefault="00C469E2" w:rsidP="00C469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469E2" w:rsidRDefault="00C469E2" w:rsidP="00C469E2">
      <w:pPr>
        <w:spacing w:after="0" w:line="360" w:lineRule="auto"/>
        <w:ind w:firstLine="709"/>
        <w:jc w:val="both"/>
      </w:pPr>
    </w:p>
    <w:p w:rsidR="00F0513C" w:rsidRDefault="00F0513C"/>
    <w:sectPr w:rsidR="00F051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123287"/>
      <w:docPartObj>
        <w:docPartGallery w:val="Page Numbers (Bottom of Page)"/>
        <w:docPartUnique/>
      </w:docPartObj>
    </w:sdtPr>
    <w:sdtEndPr/>
    <w:sdtContent>
      <w:p w:rsidR="00642B79" w:rsidRDefault="00100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42B79" w:rsidRDefault="00100CC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E2"/>
    <w:rsid w:val="000D7CF6"/>
    <w:rsid w:val="00100CC6"/>
    <w:rsid w:val="00227DF5"/>
    <w:rsid w:val="002F0A14"/>
    <w:rsid w:val="00347761"/>
    <w:rsid w:val="00832000"/>
    <w:rsid w:val="00A75200"/>
    <w:rsid w:val="00BE0C78"/>
    <w:rsid w:val="00C469E2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69E2"/>
    <w:rPr>
      <w:color w:val="0000FF"/>
      <w:u w:val="single"/>
    </w:rPr>
  </w:style>
  <w:style w:type="paragraph" w:customStyle="1" w:styleId="Default">
    <w:name w:val="Default"/>
    <w:rsid w:val="00C4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469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9E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4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9E2"/>
  </w:style>
  <w:style w:type="paragraph" w:styleId="a8">
    <w:name w:val="Balloon Text"/>
    <w:basedOn w:val="a"/>
    <w:link w:val="a9"/>
    <w:uiPriority w:val="99"/>
    <w:semiHidden/>
    <w:unhideWhenUsed/>
    <w:rsid w:val="00C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69E2"/>
    <w:rPr>
      <w:color w:val="0000FF"/>
      <w:u w:val="single"/>
    </w:rPr>
  </w:style>
  <w:style w:type="paragraph" w:customStyle="1" w:styleId="Default">
    <w:name w:val="Default"/>
    <w:rsid w:val="00C4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C469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9E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4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9E2"/>
  </w:style>
  <w:style w:type="paragraph" w:styleId="a8">
    <w:name w:val="Balloon Text"/>
    <w:basedOn w:val="a"/>
    <w:link w:val="a9"/>
    <w:uiPriority w:val="99"/>
    <w:semiHidden/>
    <w:unhideWhenUsed/>
    <w:rsid w:val="00C4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C392-1CDD-479C-9911-CA749B6C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 НН.</dc:creator>
  <cp:lastModifiedBy>Черногор НН.</cp:lastModifiedBy>
  <cp:revision>5</cp:revision>
  <cp:lastPrinted>2019-04-04T09:52:00Z</cp:lastPrinted>
  <dcterms:created xsi:type="dcterms:W3CDTF">2019-04-04T09:35:00Z</dcterms:created>
  <dcterms:modified xsi:type="dcterms:W3CDTF">2019-04-04T12:46:00Z</dcterms:modified>
</cp:coreProperties>
</file>